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TOOTH FAIRY AGREEMENT</w:t>
      </w:r>
    </w:p>
    <w:p/>
    <w:p/>
    <w:p>
      <w:r>
        <w:rPr>
          <w:b w:val="0"/>
          <w:sz w:val="20"/>
        </w:rPr>
        <w:t>This Tooth Fairy Agreement (hereinafter the “Agreement”) is made between the Tooth Fairy (hereinafter the “Fairy”) and the Child (hereinafter the “Child”) who has lost a tooth and placed it under their pillow.</w:t>
      </w:r>
    </w:p>
    <w:p/>
    <w:p>
      <w:r>
        <w:rPr>
          <w:b/>
          <w:sz w:val="20"/>
        </w:rPr>
        <w:t>PARTIES:</w:t>
      </w:r>
    </w:p>
    <w:p>
      <w:r>
        <w:rPr>
          <w:b w:val="0"/>
          <w:sz w:val="20"/>
        </w:rPr>
        <w:t>Fairy’s Name: ________________________________________________</w:t>
      </w:r>
    </w:p>
    <w:p>
      <w:r>
        <w:rPr>
          <w:b w:val="0"/>
          <w:sz w:val="20"/>
        </w:rPr>
        <w:t>Contact Location: ___________________________________________</w:t>
      </w:r>
    </w:p>
    <w:p>
      <w:r>
        <w:rPr>
          <w:b w:val="0"/>
          <w:sz w:val="20"/>
        </w:rPr>
        <w:t>Child’s Name: _______________________________________________</w:t>
      </w:r>
    </w:p>
    <w:p>
      <w:r>
        <w:rPr>
          <w:b w:val="0"/>
          <w:sz w:val="20"/>
        </w:rPr>
        <w:t>Parent/Guardian Name: ______________________________________</w:t>
      </w:r>
    </w:p>
    <w:p/>
    <w:p>
      <w:r>
        <w:rPr>
          <w:b/>
          <w:sz w:val="22"/>
        </w:rPr>
        <w:t>1 – Purpose of This Agreement</w:t>
      </w:r>
    </w:p>
    <w:p>
      <w:r>
        <w:rPr>
          <w:b w:val="0"/>
          <w:sz w:val="20"/>
        </w:rPr>
        <w:t>The purpose of this Agreement is to define the terms under which the Fairy will exchange the Child’s lost tooth for a suitable reward, to be placed under the Child’s pillow or agreed location, ensuring a magical and positive experience for the Child.</w:t>
      </w:r>
    </w:p>
    <w:p/>
    <w:p>
      <w:r>
        <w:rPr>
          <w:b/>
          <w:sz w:val="22"/>
        </w:rPr>
        <w:t>2 – Obligations of the Child</w:t>
      </w:r>
    </w:p>
    <w:p>
      <w:r>
        <w:rPr>
          <w:b w:val="0"/>
          <w:sz w:val="20"/>
        </w:rPr>
        <w:t>The Child shall place a naturally shed tooth under their pillow or in the agreed location before going to sleep. The tooth must be clean and free from any harmful substances or materials. The Child agrees to respect the magic and traditions associated with the Fairy’s visit.</w:t>
      </w:r>
    </w:p>
    <w:p/>
    <w:p>
      <w:r>
        <w:rPr>
          <w:b/>
          <w:sz w:val="22"/>
        </w:rPr>
        <w:t>3 – Obligations of the Fairy</w:t>
      </w:r>
    </w:p>
    <w:p>
      <w:r>
        <w:rPr>
          <w:b w:val="0"/>
          <w:sz w:val="20"/>
        </w:rPr>
        <w:t>The Fairy agrees to visit the Child during the night following the placement of the tooth and to leave a reward in exchange. The reward will be age-appropriate and considerate of the Child’s well-being. The Fairy commits to preserving the secrecy and magic of the visit.</w:t>
      </w:r>
    </w:p>
    <w:p/>
    <w:p>
      <w:r>
        <w:rPr>
          <w:b/>
          <w:sz w:val="22"/>
        </w:rPr>
        <w:t>4 – Reward Terms</w:t>
      </w:r>
    </w:p>
    <w:p>
      <w:r>
        <w:rPr>
          <w:b w:val="0"/>
          <w:sz w:val="20"/>
        </w:rPr>
        <w:t>The reward provided by the Fairy shall be a token of appreciation for the tooth, which may include money, small gifts, or other surprises suitable for the Child’s age and preferences. The exact nature and value of the reward are at the discretion of the Fairy.</w:t>
      </w:r>
    </w:p>
    <w:p/>
    <w:p>
      <w:r>
        <w:rPr>
          <w:b/>
          <w:sz w:val="22"/>
        </w:rPr>
        <w:t>5 – Limitations and Exclusions</w:t>
      </w:r>
    </w:p>
    <w:p>
      <w:r>
        <w:rPr>
          <w:b w:val="0"/>
          <w:sz w:val="20"/>
        </w:rPr>
        <w:t>The Fairy makes no warranties or guarantees regarding the type, value, or timing of the reward. The Fairy shall not be held liable for any disappointment, loss, or damage resulting from the performance or non-performance of this Agreement. This Agreement does not create any legal obligation to provide ongoing rewards for future lost teeth.</w:t>
      </w:r>
    </w:p>
    <w:p/>
    <w:p>
      <w:r>
        <w:rPr>
          <w:b/>
          <w:sz w:val="22"/>
        </w:rPr>
        <w:t>6 – Confidentiality</w:t>
      </w:r>
    </w:p>
    <w:p>
      <w:r>
        <w:rPr>
          <w:b w:val="0"/>
          <w:sz w:val="20"/>
        </w:rPr>
        <w:t>The Child and Parent/Guardian agree to maintain the confidentiality of the Fairy’s identity and visit details to preserve the magic and tradition for all parties involved.</w:t>
      </w:r>
    </w:p>
    <w:p/>
    <w:p>
      <w:r>
        <w:rPr>
          <w:b/>
          <w:sz w:val="22"/>
        </w:rPr>
        <w:t>7 – Governing Law and Jurisdiction</w:t>
      </w:r>
    </w:p>
    <w:p>
      <w:r>
        <w:rPr>
          <w:b w:val="0"/>
          <w:sz w:val="20"/>
        </w:rPr>
        <w:t>This Agreement shall be governed and construed in accordance with the laws of England and Wales. Any disputes arising out of or in connection with this Agreement shall be subject to the exclusive jurisdiction of the courts of England and Wales.</w:t>
      </w:r>
    </w:p>
    <w:p/>
    <w:p>
      <w:r>
        <w:rPr>
          <w:b/>
          <w:sz w:val="22"/>
        </w:rPr>
        <w:t>8 – Entire Agreement</w:t>
      </w:r>
    </w:p>
    <w:p>
      <w:r>
        <w:rPr>
          <w:b w:val="0"/>
          <w:sz w:val="20"/>
        </w:rPr>
        <w:t>This Agreement constitutes the entire understanding between the Fairy and the Child concerning its subject matter and supersedes all prior discussions, agreements, or understandings of any kind.</w:t>
      </w:r>
    </w:p>
    <w:p/>
    <w:p/>
    <w:p>
      <w:r>
        <w:rPr>
          <w:b w:val="0"/>
          <w:sz w:val="20"/>
        </w:rPr>
        <w:t>Place of Agreement: ___________________________________________</w:t>
      </w:r>
    </w:p>
    <w:p>
      <w:r>
        <w:rPr>
          <w:b w:val="0"/>
          <w:sz w:val="20"/>
        </w:rPr>
        <w:t>Date of Agreement: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TOOTH FAIRY</w:t>
            </w:r>
          </w:p>
        </w:tc>
        <w:tc>
          <w:tcPr>
            <w:tcW w:type="dxa" w:w="4986"/>
            <w:tcBorders>
              <w:top w:val="nil"/>
              <w:left w:val="nil"/>
              <w:bottom w:val="nil"/>
              <w:right w:val="nil"/>
              <w:insideH w:val="nil"/>
              <w:insideV w:val="nil"/>
            </w:tcBorders>
          </w:tcPr>
          <w:p>
            <w:pPr>
              <w:jc w:val="center"/>
            </w:pPr>
            <w:r>
              <w:t>CHILD</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https://legaltemplates-uk.com/tooth-fairy-letter/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tooth-fairy-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