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SUPPLIER AGREEMENT CONTRACT</w:t>
      </w:r>
    </w:p>
    <w:p/>
    <w:p>
      <w:r>
        <w:rPr>
          <w:b/>
          <w:sz w:val="20"/>
        </w:rPr>
        <w:t>This Supplier Agreement (hereinafter the “Agreement”) is made between:</w:t>
      </w:r>
    </w:p>
    <w:p>
      <w:r>
        <w:rPr>
          <w:b/>
          <w:sz w:val="20"/>
        </w:rPr>
        <w:t>Supplier:</w:t>
      </w:r>
    </w:p>
    <w:p>
      <w:r>
        <w:rPr>
          <w:b w:val="0"/>
          <w:sz w:val="20"/>
        </w:rPr>
        <w:t>Full Legal Name: ____________________________________________________________</w:t>
      </w:r>
    </w:p>
    <w:p>
      <w:r>
        <w:rPr>
          <w:b w:val="0"/>
          <w:sz w:val="20"/>
        </w:rPr>
        <w:t>Registered Address: _________________________________________________________</w:t>
      </w:r>
    </w:p>
    <w:p>
      <w:r>
        <w:rPr>
          <w:b w:val="0"/>
          <w:sz w:val="20"/>
        </w:rPr>
        <w:t>Company Number (if applicable): ______________________________________________</w:t>
      </w:r>
    </w:p>
    <w:p>
      <w:r>
        <w:rPr>
          <w:b w:val="0"/>
          <w:sz w:val="20"/>
        </w:rPr>
        <w:t>Contact Person: 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Customer:</w:t>
      </w:r>
    </w:p>
    <w:p>
      <w:r>
        <w:rPr>
          <w:b w:val="0"/>
          <w:sz w:val="20"/>
        </w:rPr>
        <w:t>Full Legal Name: ____________________________________________________________</w:t>
      </w:r>
    </w:p>
    <w:p>
      <w:r>
        <w:rPr>
          <w:b w:val="0"/>
          <w:sz w:val="20"/>
        </w:rPr>
        <w:t>Registered Address: _________________________________________________________</w:t>
      </w:r>
    </w:p>
    <w:p>
      <w:r>
        <w:rPr>
          <w:b w:val="0"/>
          <w:sz w:val="20"/>
        </w:rPr>
        <w:t>Company Number (if applicable): ______________________________________________</w:t>
      </w:r>
    </w:p>
    <w:p>
      <w:r>
        <w:rPr>
          <w:b w:val="0"/>
          <w:sz w:val="20"/>
        </w:rPr>
        <w:t>Contact Person: 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pPr>
        <w:jc w:val="center"/>
      </w:pPr>
      <w:r>
        <w:rPr>
          <w:b/>
          <w:sz w:val="20"/>
        </w:rPr>
        <w:t>RECITALS</w:t>
      </w:r>
    </w:p>
    <w:p>
      <w:r>
        <w:rPr>
          <w:b w:val="0"/>
          <w:sz w:val="20"/>
        </w:rPr>
        <w:t>WHEREAS, the Supplier is engaged in the business of supplying goods and/or services as described herein;</w:t>
      </w:r>
    </w:p>
    <w:p>
      <w:r>
        <w:rPr>
          <w:b w:val="0"/>
          <w:sz w:val="20"/>
        </w:rPr>
        <w:t>AND WHEREAS, the Customer wishes to purchase such goods and/or services from the Supplier subject to the terms and conditions of this Agreement;</w:t>
      </w:r>
    </w:p>
    <w:p/>
    <w:p>
      <w:r>
        <w:rPr>
          <w:b/>
          <w:sz w:val="20"/>
        </w:rPr>
        <w:t>1. DEFINITIONS</w:t>
      </w:r>
    </w:p>
    <w:p>
      <w:r>
        <w:rPr>
          <w:b w:val="0"/>
          <w:sz w:val="20"/>
        </w:rPr>
        <w:t>1.1 “Agreement” means this Supplier Agreement including all schedules, annexes and amendments thereto.</w:t>
      </w:r>
    </w:p>
    <w:p>
      <w:r>
        <w:rPr>
          <w:b w:val="0"/>
          <w:sz w:val="20"/>
        </w:rPr>
        <w:t>1.2 “Goods” means the products, materials or items to be supplied by the Supplier as specified in Schedule A.</w:t>
      </w:r>
    </w:p>
    <w:p>
      <w:r>
        <w:rPr>
          <w:b w:val="0"/>
          <w:sz w:val="20"/>
        </w:rPr>
        <w:t>1.3 “Services” means the services to be provided by the Supplier as specified in Schedule B.</w:t>
      </w:r>
    </w:p>
    <w:p>
      <w:r>
        <w:rPr>
          <w:b w:val="0"/>
          <w:sz w:val="20"/>
        </w:rPr>
        <w:t>1.4 “Party” means either the Supplier or the Customer individually and “Parties” means both collectively.</w:t>
      </w:r>
    </w:p>
    <w:p>
      <w:r>
        <w:rPr>
          <w:b w:val="0"/>
          <w:sz w:val="20"/>
        </w:rPr>
        <w:t>1.5 “Confidential Information” means any information disclosed by one Party to the other in connection with this Agreement, whether orally or in writing, that is designated as confidential or that ought reasonably to be considered confidential.</w:t>
      </w:r>
    </w:p>
    <w:p/>
    <w:p>
      <w:r>
        <w:rPr>
          <w:b/>
          <w:sz w:val="20"/>
        </w:rPr>
        <w:t>2. SUPPLY OF GOODS AND SERVICES</w:t>
      </w:r>
    </w:p>
    <w:p>
      <w:r>
        <w:rPr>
          <w:b w:val="0"/>
          <w:sz w:val="20"/>
        </w:rPr>
        <w:t>2.1 The Supplier agrees to supply the Goods and/or Services to the Customer as described in the attached Schedules, in accordance with the terms of this Agreement.</w:t>
      </w:r>
    </w:p>
    <w:p>
      <w:r>
        <w:rPr>
          <w:b w:val="0"/>
          <w:sz w:val="20"/>
        </w:rPr>
        <w:t>2.2 The Supplier shall ensure that the Goods conform to the specifications and are of satisfactory quality and fit for purpose.</w:t>
      </w:r>
    </w:p>
    <w:p>
      <w:r>
        <w:rPr>
          <w:b w:val="0"/>
          <w:sz w:val="20"/>
        </w:rPr>
        <w:t>2.3 The Supplier shall perform the Services with reasonable skill, care and diligence in accordance with industry standards.</w:t>
      </w:r>
    </w:p>
    <w:p/>
    <w:p>
      <w:r>
        <w:rPr>
          <w:b/>
          <w:sz w:val="20"/>
        </w:rPr>
        <w:t>3. ORDERS AND DELIVERY</w:t>
      </w:r>
    </w:p>
    <w:p>
      <w:r>
        <w:rPr>
          <w:b w:val="0"/>
          <w:sz w:val="20"/>
        </w:rPr>
        <w:t>3.1 All orders for Goods and/or Services shall be submitted by the Customer in writing and confirmed by the Supplier.</w:t>
      </w:r>
    </w:p>
    <w:p>
      <w:r>
        <w:rPr>
          <w:b w:val="0"/>
          <w:sz w:val="20"/>
        </w:rPr>
        <w:t>3.2 Delivery dates shall be agreed upon in writing and are estimates only. The Supplier shall not be liable for delays beyond its reasonable control.</w:t>
      </w:r>
    </w:p>
    <w:p>
      <w:r>
        <w:rPr>
          <w:b w:val="0"/>
          <w:sz w:val="20"/>
        </w:rPr>
        <w:t>3.3 Title and risk in the Goods shall pass to the Customer upon delivery to the Customer’s specified location.</w:t>
      </w:r>
    </w:p>
    <w:p>
      <w:r>
        <w:rPr>
          <w:b w:val="0"/>
          <w:sz w:val="20"/>
        </w:rPr>
        <w:t>3.4 The Supplier shall package and label the Goods in accordance with applicable laws and industry best practices.</w:t>
      </w:r>
    </w:p>
    <w:p/>
    <w:p>
      <w:r>
        <w:rPr>
          <w:b/>
          <w:sz w:val="20"/>
        </w:rPr>
        <w:t>4. PRICE AND PAYMENT</w:t>
      </w:r>
    </w:p>
    <w:p>
      <w:r>
        <w:rPr>
          <w:b w:val="0"/>
          <w:sz w:val="20"/>
        </w:rPr>
        <w:t>4.1 The Customer shall pay the Supplier the price for the Goods and/or Services as set out in the attached Schedules.</w:t>
      </w:r>
    </w:p>
    <w:p>
      <w:r>
        <w:rPr>
          <w:b w:val="0"/>
          <w:sz w:val="20"/>
        </w:rPr>
        <w:t>4.2 All prices are exclusive of VAT and any other applicable taxes, which shall be payable by the Customer where applicable.</w:t>
      </w:r>
    </w:p>
    <w:p>
      <w:r>
        <w:rPr>
          <w:b w:val="0"/>
          <w:sz w:val="20"/>
        </w:rPr>
        <w:t>4.3 Payment shall be made within ___ days of receipt of a valid invoice, unless otherwise agreed in writing.</w:t>
      </w:r>
    </w:p>
    <w:p>
      <w:r>
        <w:rPr>
          <w:b w:val="0"/>
          <w:sz w:val="20"/>
        </w:rPr>
        <w:t>4.4 Late payments shall bear interest at the statutory rate prevailing in England and Wales from the due date until payment is made in full.</w:t>
      </w:r>
    </w:p>
    <w:p/>
    <w:p>
      <w:r>
        <w:rPr>
          <w:b/>
          <w:sz w:val="20"/>
        </w:rPr>
        <w:t>5. WARRANTIES AND REPRESENTATIONS</w:t>
      </w:r>
    </w:p>
    <w:p>
      <w:r>
        <w:rPr>
          <w:b w:val="0"/>
          <w:sz w:val="20"/>
        </w:rPr>
        <w:t>5.1 The Supplier warrants that the Goods supplied shall be free from defects in material and workmanship for a period of ___ months from delivery.</w:t>
      </w:r>
    </w:p>
    <w:p>
      <w:r>
        <w:rPr>
          <w:b w:val="0"/>
          <w:sz w:val="20"/>
        </w:rPr>
        <w:t>5.2 The Supplier represents that it has the full right and authority to enter into and perform its obligations under this Agreement.</w:t>
      </w:r>
    </w:p>
    <w:p>
      <w:r>
        <w:rPr>
          <w:b w:val="0"/>
          <w:sz w:val="20"/>
        </w:rPr>
        <w:t>5.3 The Customer warrants that it has the authority to enter into this Agreement and to accept delivery of the Goods and/or Services.</w:t>
      </w:r>
    </w:p>
    <w:p/>
    <w:p>
      <w:r>
        <w:rPr>
          <w:b/>
          <w:sz w:val="20"/>
        </w:rPr>
        <w:t>6. CONFIDENTIALITY</w:t>
      </w:r>
    </w:p>
    <w:p>
      <w:r>
        <w:rPr>
          <w:b w:val="0"/>
          <w:sz w:val="20"/>
        </w:rPr>
        <w:t>6.1 Each Party agrees to keep confidential all Confidential Information received from the other Party and not to disclose it to any third party without prior written consent, except as required by law or to its professional advisers bound by confidentiality.</w:t>
      </w:r>
    </w:p>
    <w:p>
      <w:r>
        <w:rPr>
          <w:b w:val="0"/>
          <w:sz w:val="20"/>
        </w:rPr>
        <w:t>6.2 The obligations in this clause shall survive termination of this Agreement for a period of five (5) years.</w:t>
      </w:r>
    </w:p>
    <w:p/>
    <w:p>
      <w:r>
        <w:rPr>
          <w:b/>
          <w:sz w:val="20"/>
        </w:rPr>
        <w:t>7. INTELLECTUAL PROPERTY</w:t>
      </w:r>
    </w:p>
    <w:p>
      <w:r>
        <w:rPr>
          <w:b w:val="0"/>
          <w:sz w:val="20"/>
        </w:rPr>
        <w:t>7.1 The Supplier grants the Customer a non-exclusive, non-transferable licence to use any intellectual property necessary to use the Goods and/or Services.</w:t>
      </w:r>
    </w:p>
    <w:p>
      <w:r>
        <w:rPr>
          <w:b w:val="0"/>
          <w:sz w:val="20"/>
        </w:rPr>
        <w:t>7.2 All intellectual property rights in any pre-existing materials or software owned by either Party shall remain with that Party.</w:t>
      </w:r>
    </w:p>
    <w:p/>
    <w:p>
      <w:r>
        <w:rPr>
          <w:b/>
          <w:sz w:val="20"/>
        </w:rPr>
        <w:t>8. LIABILITY AND INDEMNITY</w:t>
      </w:r>
    </w:p>
    <w:p>
      <w:r>
        <w:rPr>
          <w:b w:val="0"/>
          <w:sz w:val="20"/>
        </w:rPr>
        <w:t>8.1 Nothing in this Agreement shall limit or exclude either Party’s liability for death or personal injury caused by negligence, fraud or fraudulent misrepresentation.</w:t>
      </w:r>
    </w:p>
    <w:p>
      <w:r>
        <w:rPr>
          <w:b w:val="0"/>
          <w:sz w:val="20"/>
        </w:rPr>
        <w:t>8.2 Subject to clause 8.1, the Supplier’s total aggregate liability arising out of or in connection with this Agreement shall not exceed the total price paid under this Agreement.</w:t>
      </w:r>
    </w:p>
    <w:p>
      <w:r>
        <w:rPr>
          <w:b w:val="0"/>
          <w:sz w:val="20"/>
        </w:rPr>
        <w:t>8.3 The Customer shall indemnify the Supplier against any claims, damages, losses, costs or expenses incurred as a result of the Customer’s misuse of the Goods or breach of this Agreement.</w:t>
      </w:r>
    </w:p>
    <w:p/>
    <w:p>
      <w:r>
        <w:rPr>
          <w:b/>
          <w:sz w:val="20"/>
        </w:rPr>
        <w:t>9. TERM AND TERMINATION</w:t>
      </w:r>
    </w:p>
    <w:p>
      <w:r>
        <w:rPr>
          <w:b w:val="0"/>
          <w:sz w:val="20"/>
        </w:rPr>
        <w:t>9.1 This Agreement shall commence upon signing and shall continue until terminated by either Party giving at least ___ months' written notice to the other Party.</w:t>
      </w:r>
    </w:p>
    <w:p>
      <w:r>
        <w:rPr>
          <w:b w:val="0"/>
          <w:sz w:val="20"/>
        </w:rPr>
        <w:t>9.2 Either Party may terminate this Agreement immediately by written notice if the other Party commits a material breach and fails to remedy it within ___ days of written notice.</w:t>
      </w:r>
    </w:p>
    <w:p>
      <w:r>
        <w:rPr>
          <w:b w:val="0"/>
          <w:sz w:val="20"/>
        </w:rPr>
        <w:t>9.3 Upon termination, the Customer shall pay for all Goods delivered and Services performed up to the termination date.</w:t>
      </w:r>
    </w:p>
    <w:p>
      <w:r>
        <w:rPr>
          <w:b w:val="0"/>
          <w:sz w:val="20"/>
        </w:rPr>
        <w:t>9.4 Termination shall be without prejudice to any rights or remedies accrued prior to termination.</w:t>
      </w:r>
    </w:p>
    <w:p/>
    <w:p>
      <w:r>
        <w:rPr>
          <w:b/>
          <w:sz w:val="20"/>
        </w:rPr>
        <w:t>10. FORCE MAJEURE</w:t>
      </w:r>
    </w:p>
    <w:p>
      <w:r>
        <w:rPr>
          <w:b w:val="0"/>
          <w:sz w:val="20"/>
        </w:rPr>
        <w:t>10.1 Neither Party shall be liable for any failure or delay in performing its obligations caused by events beyond its reasonable control including but not limited to acts of God, war, terrorism, strikes, fire, flood, or governmental actions.</w:t>
      </w:r>
    </w:p>
    <w:p>
      <w:r>
        <w:rPr>
          <w:b w:val="0"/>
          <w:sz w:val="20"/>
        </w:rPr>
        <w:t>10.2 The affected Party shall notify the other as soon as reasonably practicable and use reasonable endeavours to mitigate the effects of the force majeure event.</w:t>
      </w:r>
    </w:p>
    <w:p/>
    <w:p>
      <w:r>
        <w:rPr>
          <w:b/>
          <w:sz w:val="20"/>
        </w:rPr>
        <w:t>11. GOVERNING LAW AND JURISDICTION</w:t>
      </w:r>
    </w:p>
    <w:p>
      <w:r>
        <w:rPr>
          <w:b w:val="0"/>
          <w:sz w:val="20"/>
        </w:rPr>
        <w:t>11.1 This Agreement shall be governed by and construed in accordance with the laws of England and Wales.</w:t>
      </w:r>
    </w:p>
    <w:p>
      <w:r>
        <w:rPr>
          <w:b w:val="0"/>
          <w:sz w:val="20"/>
        </w:rPr>
        <w:t>11.2 The Parties irrevocably submit to the exclusive jurisdiction of the courts of England and Wales to resolve any disputes arising out of or in connection with this Agreement.</w:t>
      </w:r>
    </w:p>
    <w:p/>
    <w:p>
      <w:r>
        <w:rPr>
          <w:b/>
          <w:sz w:val="20"/>
        </w:rPr>
        <w:t>12. ENTIRE AGREEMENT</w:t>
      </w:r>
    </w:p>
    <w:p>
      <w:r>
        <w:rPr>
          <w:b w:val="0"/>
          <w:sz w:val="20"/>
        </w:rPr>
        <w:t>12.1 This Agreement constitutes the entire agreement between the Parties relating to its subject matter and supersedes all prior agreements, understandings or representations, whether oral or written.</w:t>
      </w:r>
    </w:p>
    <w:p>
      <w:r>
        <w:rPr>
          <w:b w:val="0"/>
          <w:sz w:val="20"/>
        </w:rPr>
        <w:t>12.2 No amendment or variation of this Agreement shall be effective unless in writing and signed by both Parties.</w:t>
      </w:r>
    </w:p>
    <w:p/>
    <w:p>
      <w:r>
        <w:rPr>
          <w:b/>
          <w:sz w:val="20"/>
        </w:rPr>
        <w:t>13. NOTICES</w:t>
      </w:r>
    </w:p>
    <w:p>
      <w:r>
        <w:rPr>
          <w:b w:val="0"/>
          <w:sz w:val="20"/>
        </w:rPr>
        <w:t>13.1 Any notice under this Agreement shall be in writing and sent by hand, pre-paid first-class post, or email to the addresses specified above or such other address as notified in writing.</w:t>
      </w:r>
    </w:p>
    <w:p>
      <w:r>
        <w:rPr>
          <w:b w:val="0"/>
          <w:sz w:val="20"/>
        </w:rPr>
        <w:t>13.2 Notices sent by post shall be deemed received 48 hours after posting, and notices sent by email shall be deemed received upon transmission, provided no delivery failure is reported.</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Position: ________________________________</w:t>
            </w:r>
          </w:p>
        </w:tc>
        <w:tc>
          <w:tcPr>
            <w:tcW w:type="dxa" w:w="4986"/>
            <w:tcBorders>
              <w:top w:val="nil"/>
              <w:left w:val="nil"/>
              <w:bottom w:val="nil"/>
              <w:right w:val="nil"/>
              <w:insideH w:val="nil"/>
              <w:insideV w:val="nil"/>
            </w:tcBorders>
          </w:tcPr>
          <w:p>
            <w:pPr>
              <w:jc w:val="center"/>
            </w:pPr>
            <w:r>
              <w:t>Name and 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https://legaltemplates-uk.com/supplier-contract/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upplier-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