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LEVEL AGREEMENT (SLA)</w:t>
      </w:r>
    </w:p>
    <w:p/>
    <w:p>
      <w:r>
        <w:rPr>
          <w:b/>
          <w:sz w:val="20"/>
        </w:rPr>
        <w:t>This Service Level Agreement ("Agreement") is made between:</w:t>
      </w:r>
    </w:p>
    <w:p>
      <w:r>
        <w:rPr>
          <w:b w:val="0"/>
          <w:sz w:val="20"/>
        </w:rPr>
        <w:t>Service Provider: _________________________________________________________</w:t>
      </w:r>
    </w:p>
    <w:p>
      <w:r>
        <w:rPr>
          <w:b w:val="0"/>
          <w:sz w:val="20"/>
        </w:rPr>
        <w:t>Registered Address: _______________________________________________________</w:t>
      </w:r>
    </w:p>
    <w:p>
      <w:r>
        <w:rPr>
          <w:b w:val="0"/>
          <w:sz w:val="20"/>
        </w:rPr>
        <w:t>Contact Information: ______________________________________________________</w:t>
      </w:r>
    </w:p>
    <w:p/>
    <w:p>
      <w:r>
        <w:rPr>
          <w:b w:val="0"/>
          <w:sz w:val="20"/>
        </w:rPr>
        <w:t>Client: _________________________________________________________________</w:t>
      </w:r>
    </w:p>
    <w:p>
      <w:r>
        <w:rPr>
          <w:b w:val="0"/>
          <w:sz w:val="20"/>
        </w:rPr>
        <w:t>Registered Address: _______________________________________________________</w:t>
      </w:r>
    </w:p>
    <w:p>
      <w:r>
        <w:rPr>
          <w:b w:val="0"/>
          <w:sz w:val="20"/>
        </w:rPr>
        <w:t>Contact Information: ______________________________________________________</w:t>
      </w:r>
    </w:p>
    <w:p/>
    <w:p>
      <w:r>
        <w:rPr>
          <w:b/>
          <w:sz w:val="20"/>
        </w:rPr>
        <w:t>RECITALS</w:t>
      </w:r>
    </w:p>
    <w:p>
      <w:r>
        <w:rPr>
          <w:b w:val="0"/>
          <w:sz w:val="20"/>
        </w:rPr>
        <w:t>WHEREAS, the Service Provider agrees to provide IT and related services to the Client;</w:t>
      </w:r>
    </w:p>
    <w:p>
      <w:r>
        <w:rPr>
          <w:b w:val="0"/>
          <w:sz w:val="20"/>
        </w:rPr>
        <w:t>WHEREAS, the Client desires to obtain such services under the terms and conditions set forth herein;</w:t>
      </w:r>
    </w:p>
    <w:p>
      <w:r>
        <w:rPr>
          <w:b w:val="0"/>
          <w:sz w:val="20"/>
        </w:rPr>
        <w:t>NOW, THEREFORE, the parties agree as follows:</w:t>
      </w:r>
    </w:p>
    <w:p/>
    <w:p>
      <w:r>
        <w:rPr>
          <w:b/>
          <w:sz w:val="20"/>
        </w:rPr>
        <w:t>1. Definitions</w:t>
      </w:r>
    </w:p>
    <w:p>
      <w:r>
        <w:rPr>
          <w:b w:val="0"/>
          <w:sz w:val="20"/>
        </w:rPr>
        <w:t>1.1 "Services" means the IT services to be provided by the Service Provider to the Client as detailed in this Agreement.</w:t>
      </w:r>
    </w:p>
    <w:p>
      <w:r>
        <w:rPr>
          <w:b w:val="0"/>
          <w:sz w:val="20"/>
        </w:rPr>
        <w:t>1.2 "Incident" means an unplanned interruption or reduction in quality of the Services.</w:t>
      </w:r>
    </w:p>
    <w:p>
      <w:r>
        <w:rPr>
          <w:b w:val="0"/>
          <w:sz w:val="20"/>
        </w:rPr>
        <w:t>1.3 "Response Time" means the time within which the Service Provider shall respond to an Incident report.</w:t>
      </w:r>
    </w:p>
    <w:p>
      <w:r>
        <w:rPr>
          <w:b w:val="0"/>
          <w:sz w:val="20"/>
        </w:rPr>
        <w:t>1.4 "Resolution Time" means the time within which the Service Provider shall resolve an Incident or restore normal service.</w:t>
      </w:r>
    </w:p>
    <w:p/>
    <w:p>
      <w:r>
        <w:rPr>
          <w:b/>
          <w:sz w:val="20"/>
        </w:rPr>
        <w:t>2. Purpose</w:t>
      </w:r>
    </w:p>
    <w:p>
      <w:r>
        <w:rPr>
          <w:b w:val="0"/>
          <w:sz w:val="20"/>
        </w:rPr>
        <w:t>The purpose of this Agreement is to specify the requirements of the IT service provision as agreed between the Service Provider and the Client.</w:t>
      </w:r>
    </w:p>
    <w:p/>
    <w:p>
      <w:r>
        <w:rPr>
          <w:b/>
          <w:sz w:val="20"/>
        </w:rPr>
        <w:t>3. Scope of Services</w:t>
      </w:r>
    </w:p>
    <w:p>
      <w:r>
        <w:rPr>
          <w:b w:val="0"/>
          <w:sz w:val="20"/>
        </w:rPr>
        <w:t>3.1 The Service Provider shall provide the following Services:</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3.2 The Services shall be provided in accordance with the terms and conditions of this Agreement.</w:t>
      </w:r>
    </w:p>
    <w:p/>
    <w:p>
      <w:r>
        <w:rPr>
          <w:b/>
          <w:sz w:val="20"/>
        </w:rPr>
        <w:t>4. Service Availability</w:t>
      </w:r>
    </w:p>
    <w:p>
      <w:r>
        <w:rPr>
          <w:b w:val="0"/>
          <w:sz w:val="20"/>
        </w:rPr>
        <w:t>4.1 The Service Provider undertakes to provide Services with availability of at least _______% during the Service Hours.</w:t>
      </w:r>
    </w:p>
    <w:p>
      <w:r>
        <w:rPr>
          <w:b w:val="0"/>
          <w:sz w:val="20"/>
        </w:rPr>
        <w:t>4.2 Service Hours: __________________________________________________________</w:t>
      </w:r>
    </w:p>
    <w:p>
      <w:r>
        <w:rPr>
          <w:b w:val="0"/>
          <w:sz w:val="20"/>
        </w:rPr>
        <w:t>4.3 Scheduled maintenance shall occur outside Service Hours wherever possible and with prior notice to the Client.</w:t>
      </w:r>
    </w:p>
    <w:p/>
    <w:p>
      <w:r>
        <w:rPr>
          <w:b/>
          <w:sz w:val="20"/>
        </w:rPr>
        <w:t>5. Service Levels and Performance Metrics</w:t>
      </w:r>
    </w:p>
    <w:p>
      <w:r>
        <w:rPr>
          <w:b w:val="0"/>
          <w:sz w:val="20"/>
        </w:rPr>
        <w:t>5.1 Incident Classification and Priorities</w:t>
      </w:r>
    </w:p>
    <w:p>
      <w:r>
        <w:rPr>
          <w:b w:val="0"/>
          <w:sz w:val="20"/>
        </w:rPr>
        <w:t xml:space="preserve">    - Critical: Complete service outage affecting all users.</w:t>
      </w:r>
    </w:p>
    <w:p>
      <w:r>
        <w:rPr>
          <w:b w:val="0"/>
          <w:sz w:val="20"/>
        </w:rPr>
        <w:t xml:space="preserve">    - High: Significant impairment affecting large user groups.</w:t>
      </w:r>
    </w:p>
    <w:p>
      <w:r>
        <w:rPr>
          <w:b w:val="0"/>
          <w:sz w:val="20"/>
        </w:rPr>
        <w:t xml:space="preserve">    - Medium: Partial impairment affecting limited users or functions.</w:t>
      </w:r>
    </w:p>
    <w:p>
      <w:r>
        <w:rPr>
          <w:b w:val="0"/>
          <w:sz w:val="20"/>
        </w:rPr>
        <w:t xml:space="preserve">    - Low: Minor issues or general inquiries.</w:t>
      </w:r>
    </w:p>
    <w:p>
      <w:r>
        <w:rPr>
          <w:b w:val="0"/>
          <w:sz w:val="20"/>
        </w:rPr>
        <w:t>5.2 Response Times</w:t>
      </w:r>
    </w:p>
    <w:p>
      <w:r>
        <w:rPr>
          <w:b w:val="0"/>
          <w:sz w:val="20"/>
        </w:rPr>
        <w:t xml:space="preserve">    - Critical: Response within _______ minutes.</w:t>
      </w:r>
    </w:p>
    <w:p>
      <w:r>
        <w:rPr>
          <w:b w:val="0"/>
          <w:sz w:val="20"/>
        </w:rPr>
        <w:t xml:space="preserve">    - High: Response within _______ minutes.</w:t>
      </w:r>
    </w:p>
    <w:p>
      <w:r>
        <w:rPr>
          <w:b w:val="0"/>
          <w:sz w:val="20"/>
        </w:rPr>
        <w:t xml:space="preserve">    - Medium: Response within _______ hours.</w:t>
      </w:r>
    </w:p>
    <w:p>
      <w:r>
        <w:rPr>
          <w:b w:val="0"/>
          <w:sz w:val="20"/>
        </w:rPr>
        <w:t xml:space="preserve">    - Low: Response within _______ hours.</w:t>
      </w:r>
    </w:p>
    <w:p>
      <w:r>
        <w:rPr>
          <w:b w:val="0"/>
          <w:sz w:val="20"/>
        </w:rPr>
        <w:t>5.3 Resolution Times</w:t>
      </w:r>
    </w:p>
    <w:p>
      <w:r>
        <w:rPr>
          <w:b w:val="0"/>
          <w:sz w:val="20"/>
        </w:rPr>
        <w:t xml:space="preserve">    - Critical: Resolution within _______ hours.</w:t>
      </w:r>
    </w:p>
    <w:p>
      <w:r>
        <w:rPr>
          <w:b w:val="0"/>
          <w:sz w:val="20"/>
        </w:rPr>
        <w:t xml:space="preserve">    - High: Resolution within _______ hours.</w:t>
      </w:r>
    </w:p>
    <w:p>
      <w:r>
        <w:rPr>
          <w:b w:val="0"/>
          <w:sz w:val="20"/>
        </w:rPr>
        <w:t xml:space="preserve">    - Medium: Resolution within _______ days.</w:t>
      </w:r>
    </w:p>
    <w:p>
      <w:r>
        <w:rPr>
          <w:b w:val="0"/>
          <w:sz w:val="20"/>
        </w:rPr>
        <w:t xml:space="preserve">    - Low: Resolution within _______ days.</w:t>
      </w:r>
    </w:p>
    <w:p/>
    <w:p>
      <w:r>
        <w:rPr>
          <w:b/>
          <w:sz w:val="20"/>
        </w:rPr>
        <w:t>6. Monitoring and Reporting</w:t>
      </w:r>
    </w:p>
    <w:p>
      <w:r>
        <w:rPr>
          <w:b w:val="0"/>
          <w:sz w:val="20"/>
        </w:rPr>
        <w:t>6.1 The Service Provider shall monitor the performance of the Services continuously to ensure compliance with Service Levels.</w:t>
      </w:r>
    </w:p>
    <w:p>
      <w:r>
        <w:rPr>
          <w:b w:val="0"/>
          <w:sz w:val="20"/>
        </w:rPr>
        <w:t>6.2 The Service Provider shall provide the Client with monthly reports detailing:</w:t>
      </w:r>
    </w:p>
    <w:p>
      <w:r>
        <w:rPr>
          <w:b w:val="0"/>
          <w:sz w:val="20"/>
        </w:rPr>
        <w:t xml:space="preserve">    - Service availability and uptime percentages.</w:t>
      </w:r>
    </w:p>
    <w:p>
      <w:r>
        <w:rPr>
          <w:b w:val="0"/>
          <w:sz w:val="20"/>
        </w:rPr>
        <w:t xml:space="preserve">    - Incident records and resolution times.</w:t>
      </w:r>
    </w:p>
    <w:p>
      <w:r>
        <w:rPr>
          <w:b w:val="0"/>
          <w:sz w:val="20"/>
        </w:rPr>
        <w:t xml:space="preserve">    - Any Service Level breaches and remedial actions taken.</w:t>
      </w:r>
    </w:p>
    <w:p/>
    <w:p>
      <w:r>
        <w:rPr>
          <w:b/>
          <w:sz w:val="20"/>
        </w:rPr>
        <w:t>7. Client Responsibilities</w:t>
      </w:r>
    </w:p>
    <w:p>
      <w:r>
        <w:rPr>
          <w:b w:val="0"/>
          <w:sz w:val="20"/>
        </w:rPr>
        <w:t>7.1 The Client shall provide the Service Provider with all necessary access to facilities, systems, and information required for the provision of Services.</w:t>
      </w:r>
    </w:p>
    <w:p>
      <w:r>
        <w:rPr>
          <w:b w:val="0"/>
          <w:sz w:val="20"/>
        </w:rPr>
        <w:t>7.2 The Client shall maintain adequate hardware and software environments as detailed in Appendix A (if applicable).</w:t>
      </w:r>
    </w:p>
    <w:p>
      <w:r>
        <w:rPr>
          <w:b w:val="0"/>
          <w:sz w:val="20"/>
        </w:rPr>
        <w:t>7.3 The Client shall report Incidents promptly with sufficient information to enable effective investigation and resolution.</w:t>
      </w:r>
    </w:p>
    <w:p/>
    <w:p>
      <w:r>
        <w:rPr>
          <w:b/>
          <w:sz w:val="20"/>
        </w:rPr>
        <w:t>8. Service Provider Responsibilities</w:t>
      </w:r>
    </w:p>
    <w:p>
      <w:r>
        <w:rPr>
          <w:b w:val="0"/>
          <w:sz w:val="20"/>
        </w:rPr>
        <w:t>8.1 The Service Provider shall provide skilled personnel to deliver Services in a professional and timely manner.</w:t>
      </w:r>
    </w:p>
    <w:p>
      <w:r>
        <w:rPr>
          <w:b w:val="0"/>
          <w:sz w:val="20"/>
        </w:rPr>
        <w:t>8.2 The Service Provider shall comply with applicable laws, regulations, and industry standards.</w:t>
      </w:r>
    </w:p>
    <w:p>
      <w:r>
        <w:rPr>
          <w:b w:val="0"/>
          <w:sz w:val="20"/>
        </w:rPr>
        <w:t>8.3 The Service Provider shall maintain appropriate confidentiality and security of the Client’s data.</w:t>
      </w:r>
    </w:p>
    <w:p/>
    <w:p>
      <w:r>
        <w:rPr>
          <w:b/>
          <w:sz w:val="20"/>
        </w:rPr>
        <w:t>9. Service Exclusions</w:t>
      </w:r>
    </w:p>
    <w:p>
      <w:r>
        <w:rPr>
          <w:b w:val="0"/>
          <w:sz w:val="20"/>
        </w:rPr>
        <w:t>The following are excluded from the scope of this Agreement unless separately agreed in writing:</w:t>
      </w:r>
    </w:p>
    <w:p>
      <w:r>
        <w:rPr>
          <w:b w:val="0"/>
          <w:sz w:val="20"/>
        </w:rPr>
        <w:t xml:space="preserve">    - Hardware repairs or replacements.</w:t>
      </w:r>
    </w:p>
    <w:p>
      <w:r>
        <w:rPr>
          <w:b w:val="0"/>
          <w:sz w:val="20"/>
        </w:rPr>
        <w:t xml:space="preserve">    - Services caused by Client negligence or misuse.</w:t>
      </w:r>
    </w:p>
    <w:p>
      <w:r>
        <w:rPr>
          <w:b w:val="0"/>
          <w:sz w:val="20"/>
        </w:rPr>
        <w:t xml:space="preserve">    - Third-party software support unless specified.</w:t>
      </w:r>
    </w:p>
    <w:p>
      <w:r>
        <w:rPr>
          <w:b w:val="0"/>
          <w:sz w:val="20"/>
        </w:rPr>
        <w:t xml:space="preserve">    - Any services outside Service Hours unless agreed.</w:t>
      </w:r>
    </w:p>
    <w:p/>
    <w:p>
      <w:r>
        <w:rPr>
          <w:b/>
          <w:sz w:val="20"/>
        </w:rPr>
        <w:t>10. Charges, Payment and Invoicing</w:t>
      </w:r>
    </w:p>
    <w:p>
      <w:r>
        <w:rPr>
          <w:b w:val="0"/>
          <w:sz w:val="20"/>
        </w:rPr>
        <w:t>10.1 The Client shall pay the Service Provider fees as detailed in Appendix B (if applicable) or as separately agreed.</w:t>
      </w:r>
    </w:p>
    <w:p>
      <w:r>
        <w:rPr>
          <w:b w:val="0"/>
          <w:sz w:val="20"/>
        </w:rPr>
        <w:t>10.2 Invoices shall be issued monthly/quarterly (choose one) and payable within _______ days of receipt.</w:t>
      </w:r>
    </w:p>
    <w:p>
      <w:r>
        <w:rPr>
          <w:b w:val="0"/>
          <w:sz w:val="20"/>
        </w:rPr>
        <w:t>10.3 Late payments may attract interest at the rate of _______% per annum above the Bank of England base rate.</w:t>
      </w:r>
    </w:p>
    <w:p/>
    <w:p>
      <w:r>
        <w:rPr>
          <w:b/>
          <w:sz w:val="20"/>
        </w:rPr>
        <w:t>11. Confidentiality</w:t>
      </w:r>
    </w:p>
    <w:p>
      <w:r>
        <w:rPr>
          <w:b w:val="0"/>
          <w:sz w:val="20"/>
        </w:rPr>
        <w:t>11.1 Each party agrees to keep confidential all information disclosed by the other party that is designated as confidential or that ought reasonably to be considered confidential.</w:t>
      </w:r>
    </w:p>
    <w:p>
      <w:r>
        <w:rPr>
          <w:b w:val="0"/>
          <w:sz w:val="20"/>
        </w:rPr>
        <w:t>11.2 This obligation shall survive termination of this Agreement for a period of 5 years.</w:t>
      </w:r>
    </w:p>
    <w:p/>
    <w:p>
      <w:r>
        <w:rPr>
          <w:b/>
          <w:sz w:val="20"/>
        </w:rPr>
        <w:t>12. Data Protection</w:t>
      </w:r>
    </w:p>
    <w:p>
      <w:r>
        <w:rPr>
          <w:b w:val="0"/>
          <w:sz w:val="20"/>
        </w:rPr>
        <w:t>12.1 Both parties shall comply with applicable data protection laws including the UK General Data Protection Regulation and Data Protection Act 2018.</w:t>
      </w:r>
    </w:p>
    <w:p>
      <w:r>
        <w:rPr>
          <w:b w:val="0"/>
          <w:sz w:val="20"/>
        </w:rPr>
        <w:t>12.2 The Service Provider shall process personal data only in accordance with the Client's documented instructions and ensure appropriate technical and organisational measures.</w:t>
      </w:r>
    </w:p>
    <w:p/>
    <w:p>
      <w:r>
        <w:rPr>
          <w:b/>
          <w:sz w:val="20"/>
        </w:rPr>
        <w:t>13. Liability and Indemnity</w:t>
      </w:r>
    </w:p>
    <w:p>
      <w:r>
        <w:rPr>
          <w:b w:val="0"/>
          <w:sz w:val="20"/>
        </w:rPr>
        <w:t>13.1 Neither party shall be liable for indirect or consequential losses arising out of or in connection with this Agreement.</w:t>
      </w:r>
    </w:p>
    <w:p>
      <w:r>
        <w:rPr>
          <w:b w:val="0"/>
          <w:sz w:val="20"/>
        </w:rPr>
        <w:t>13.2 The Service Provider's total aggregate liability for any claims arising under this Agreement shall not exceed the total fees paid by the Client in the preceding 12 months.</w:t>
      </w:r>
    </w:p>
    <w:p>
      <w:r>
        <w:rPr>
          <w:b w:val="0"/>
          <w:sz w:val="20"/>
        </w:rPr>
        <w:t>13.3 Each party shall indemnify the other against claims arising from breach of this Agreement caused by their negligence or wilful misconduct.</w:t>
      </w:r>
    </w:p>
    <w:p/>
    <w:p>
      <w:r>
        <w:rPr>
          <w:b/>
          <w:sz w:val="20"/>
        </w:rPr>
        <w:t>14. Term and Termination</w:t>
      </w:r>
    </w:p>
    <w:p>
      <w:r>
        <w:rPr>
          <w:b w:val="0"/>
          <w:sz w:val="20"/>
        </w:rPr>
        <w:t>14.1 This Agreement shall commence on the date of signature and continue until terminated by either party giving not less than _______ months written notice.</w:t>
      </w:r>
    </w:p>
    <w:p>
      <w:r>
        <w:rPr>
          <w:b w:val="0"/>
          <w:sz w:val="20"/>
        </w:rPr>
        <w:t>14.2 Either party may terminate immediately by written notice if the other party commits a material breach and fails to remedy it within 30 days of notice.</w:t>
      </w:r>
    </w:p>
    <w:p>
      <w:r>
        <w:rPr>
          <w:b w:val="0"/>
          <w:sz w:val="20"/>
        </w:rPr>
        <w:t>14.3 Upon termination, the Service Provider shall return or delete all Client data and provide reasonable assistance to transition services.</w:t>
      </w:r>
    </w:p>
    <w:p/>
    <w:p>
      <w:r>
        <w:rPr>
          <w:b/>
          <w:sz w:val="20"/>
        </w:rPr>
        <w:t>15. Force Majeure</w:t>
      </w:r>
    </w:p>
    <w:p>
      <w:r>
        <w:rPr>
          <w:b w:val="0"/>
          <w:sz w:val="20"/>
        </w:rPr>
        <w:t>Neither party shall be liable for failure or delay in performing obligations caused by events beyond reasonable control, including but not limited to natural disasters, strikes, or government actions.</w:t>
      </w:r>
    </w:p>
    <w:p/>
    <w:p>
      <w:r>
        <w:rPr>
          <w:b/>
          <w:sz w:val="20"/>
        </w:rPr>
        <w:t>16. Dispute Resolution</w:t>
      </w:r>
    </w:p>
    <w:p>
      <w:r>
        <w:rPr>
          <w:b w:val="0"/>
          <w:sz w:val="20"/>
        </w:rPr>
        <w:t>16.1 The parties shall attempt to resolve disputes amicably through negotiation.</w:t>
      </w:r>
    </w:p>
    <w:p>
      <w:r>
        <w:rPr>
          <w:b w:val="0"/>
          <w:sz w:val="20"/>
        </w:rPr>
        <w:t>16.2 If unresolved, disputes shall be referred to mediation before commencing legal proceedings.</w:t>
      </w:r>
    </w:p>
    <w:p/>
    <w:p>
      <w:r>
        <w:rPr>
          <w:b/>
          <w:sz w:val="20"/>
        </w:rPr>
        <w:t>17. Governing Law and Jurisdiction</w:t>
      </w:r>
    </w:p>
    <w:p>
      <w:r>
        <w:rPr>
          <w:b w:val="0"/>
          <w:sz w:val="20"/>
        </w:rPr>
        <w:t>This Agreement shall be governed by and construed in accordance with the laws of England and Wales. The courts of England and Wales shall have exclusive jurisdiction to settle any disputes arising out of or in connection with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w:t>
            </w:r>
          </w:p>
        </w:tc>
        <w:tc>
          <w:tcPr>
            <w:tcW w:type="dxa" w:w="4986"/>
            <w:tcBorders>
              <w:top w:val="nil"/>
              <w:left w:val="nil"/>
              <w:bottom w:val="nil"/>
              <w:right w:val="nil"/>
              <w:insideH w:val="nil"/>
              <w:insideV w:val="nil"/>
            </w:tcBorders>
          </w:tcPr>
          <w:p>
            <w:pPr>
              <w:jc w:val="center"/>
            </w:pPr>
            <w:r>
              <w:t>Name and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https://legaltemplates-uk.com/sla-agreement/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la-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