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UK RETAINER AGREEMENT</w:t>
      </w:r>
    </w:p>
    <w:p/>
    <w:p>
      <w:r>
        <w:rPr>
          <w:b/>
          <w:sz w:val="20"/>
        </w:rPr>
        <w:t>PARTIES:</w:t>
      </w:r>
    </w:p>
    <w:p>
      <w:r>
        <w:rPr>
          <w:b w:val="0"/>
          <w:sz w:val="20"/>
        </w:rPr>
        <w:t>This Retainer Agreement (the “Agreement”) is made between:</w:t>
      </w:r>
    </w:p>
    <w:p>
      <w:r>
        <w:rPr>
          <w:b w:val="0"/>
          <w:sz w:val="20"/>
        </w:rPr>
        <w:t>1. The Client: ___________________________________________________________</w:t>
      </w:r>
    </w:p>
    <w:p>
      <w:r>
        <w:rPr>
          <w:b w:val="0"/>
          <w:sz w:val="20"/>
        </w:rPr>
        <w:t xml:space="preserve">   Address: ______________________________________________________________</w:t>
      </w:r>
    </w:p>
    <w:p>
      <w:r>
        <w:rPr>
          <w:b w:val="0"/>
          <w:sz w:val="20"/>
        </w:rPr>
        <w:t xml:space="preserve">   Contact Number: _______________________________________________________</w:t>
      </w:r>
    </w:p>
    <w:p>
      <w:r>
        <w:rPr>
          <w:b w:val="0"/>
          <w:sz w:val="20"/>
        </w:rPr>
        <w:t xml:space="preserve">   Email: ________________________________________________________________</w:t>
      </w:r>
    </w:p>
    <w:p/>
    <w:p>
      <w:r>
        <w:rPr>
          <w:b w:val="0"/>
          <w:sz w:val="20"/>
        </w:rPr>
        <w:t>2. The Service Provider: _________________________________________________</w:t>
      </w:r>
    </w:p>
    <w:p>
      <w:r>
        <w:rPr>
          <w:b w:val="0"/>
          <w:sz w:val="20"/>
        </w:rPr>
        <w:t xml:space="preserve">   Address: ______________________________________________________________</w:t>
      </w:r>
    </w:p>
    <w:p>
      <w:r>
        <w:rPr>
          <w:b w:val="0"/>
          <w:sz w:val="20"/>
        </w:rPr>
        <w:t xml:space="preserve">   Contact Number: _______________________________________________________</w:t>
      </w:r>
    </w:p>
    <w:p>
      <w:r>
        <w:rPr>
          <w:b w:val="0"/>
          <w:sz w:val="20"/>
        </w:rPr>
        <w:t xml:space="preserve">   Email: ________________________________________________________________</w:t>
      </w:r>
    </w:p>
    <w:p/>
    <w:p/>
    <w:p>
      <w:r>
        <w:rPr>
          <w:b/>
          <w:sz w:val="20"/>
        </w:rPr>
        <w:t>RECITALS</w:t>
      </w:r>
    </w:p>
    <w:p>
      <w:r>
        <w:rPr>
          <w:b w:val="0"/>
          <w:sz w:val="20"/>
        </w:rPr>
        <w:t>WHEREAS, the Client wishes to retain the Service Provider to provide certain services as described herein;</w:t>
      </w:r>
    </w:p>
    <w:p>
      <w:r>
        <w:rPr>
          <w:b w:val="0"/>
          <w:sz w:val="20"/>
        </w:rPr>
        <w:t>AND WHEREAS, the Service Provider agrees to provide such services to the Client under the terms set out in this Agreement.</w:t>
      </w:r>
    </w:p>
    <w:p/>
    <w:p/>
    <w:p>
      <w:r>
        <w:rPr>
          <w:b/>
          <w:sz w:val="20"/>
        </w:rPr>
        <w:t>1. Definitions</w:t>
      </w:r>
    </w:p>
    <w:p>
      <w:r>
        <w:rPr>
          <w:b w:val="0"/>
          <w:sz w:val="20"/>
        </w:rPr>
        <w:t>In this Agreement, unless the context requires otherwise, the following terms shall have the following meanings:</w:t>
      </w:r>
    </w:p>
    <w:p>
      <w:r>
        <w:rPr>
          <w:b w:val="0"/>
          <w:sz w:val="20"/>
        </w:rPr>
        <w:t>“Agreement” means this Retainer Agreement including all schedules and appendices;</w:t>
      </w:r>
    </w:p>
    <w:p>
      <w:r>
        <w:rPr>
          <w:b w:val="0"/>
          <w:sz w:val="20"/>
        </w:rPr>
        <w:t>“Client” means the party retaining the Service Provider;</w:t>
      </w:r>
    </w:p>
    <w:p>
      <w:r>
        <w:rPr>
          <w:b w:val="0"/>
          <w:sz w:val="20"/>
        </w:rPr>
        <w:t>“Service Provider” means the party providing the services under this Agreement;</w:t>
      </w:r>
    </w:p>
    <w:p>
      <w:r>
        <w:rPr>
          <w:b w:val="0"/>
          <w:sz w:val="20"/>
        </w:rPr>
        <w:t>“Services” means the services to be provided as described in Clause 2 below.</w:t>
      </w:r>
    </w:p>
    <w:p/>
    <w:p>
      <w:r>
        <w:rPr>
          <w:b/>
          <w:sz w:val="20"/>
        </w:rPr>
        <w:t>2. Scope of Services</w:t>
      </w:r>
    </w:p>
    <w:p>
      <w:r>
        <w:rPr>
          <w:b w:val="0"/>
          <w:sz w:val="20"/>
        </w:rPr>
        <w:t>The Service Provider shall provide the Client with the following services: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Any additional services outside this scope must be agreed in writing by both parties.</w:t>
      </w:r>
    </w:p>
    <w:p/>
    <w:p>
      <w:r>
        <w:rPr>
          <w:b/>
          <w:sz w:val="20"/>
        </w:rPr>
        <w:t>3. Term</w:t>
      </w:r>
    </w:p>
    <w:p>
      <w:r>
        <w:rPr>
          <w:b w:val="0"/>
          <w:sz w:val="20"/>
        </w:rPr>
        <w:t>This Agreement shall commence upon signature by both parties and shall continue until terminated pursuant to Clause 8.</w:t>
      </w:r>
    </w:p>
    <w:p/>
    <w:p>
      <w:r>
        <w:rPr>
          <w:b/>
          <w:sz w:val="20"/>
        </w:rPr>
        <w:t>4. Fees and Payment</w:t>
      </w:r>
    </w:p>
    <w:p>
      <w:r>
        <w:rPr>
          <w:b w:val="0"/>
          <w:sz w:val="20"/>
        </w:rPr>
        <w:t>4.1 The Client shall pay the Service Provider a retainer fee of £________________ per _______________ (e.g., month, project).</w:t>
      </w:r>
    </w:p>
    <w:p>
      <w:r>
        <w:rPr>
          <w:b w:val="0"/>
          <w:sz w:val="20"/>
        </w:rPr>
        <w:t>4.2 Invoices will be issued by the Service Provider and payable within __________ days of receipt.</w:t>
      </w:r>
    </w:p>
    <w:p>
      <w:r>
        <w:rPr>
          <w:b w:val="0"/>
          <w:sz w:val="20"/>
        </w:rPr>
        <w:t>4.3 Late payments shall incur interest at the rate of 4% above the Bank of England base rate per annum, calculated daily.</w:t>
      </w:r>
    </w:p>
    <w:p>
      <w:r>
        <w:rPr>
          <w:b w:val="0"/>
          <w:sz w:val="20"/>
        </w:rPr>
        <w:t>4.4 Additional expenses reasonably incurred by the Service Provider in providing the Services shall be reimbursed by the Client upon submission of receipts or documentation.</w:t>
      </w:r>
    </w:p>
    <w:p/>
    <w:p>
      <w:r>
        <w:rPr>
          <w:b/>
          <w:sz w:val="20"/>
        </w:rPr>
        <w:t>5. Obligations of the Service Provider</w:t>
      </w:r>
    </w:p>
    <w:p>
      <w:r>
        <w:rPr>
          <w:b w:val="0"/>
          <w:sz w:val="20"/>
        </w:rPr>
        <w:t>The Service Provider agrees to:</w:t>
      </w:r>
    </w:p>
    <w:p>
      <w:r>
        <w:rPr>
          <w:b w:val="0"/>
          <w:sz w:val="20"/>
        </w:rPr>
        <w:t>- Perform the Services with reasonable care, skill and diligence in accordance with industry standards;</w:t>
      </w:r>
    </w:p>
    <w:p>
      <w:r>
        <w:rPr>
          <w:b w:val="0"/>
          <w:sz w:val="20"/>
        </w:rPr>
        <w:t>- Comply with all applicable laws and regulations;</w:t>
      </w:r>
    </w:p>
    <w:p>
      <w:r>
        <w:rPr>
          <w:b w:val="0"/>
          <w:sz w:val="20"/>
        </w:rPr>
        <w:t>- Maintain confidentiality of all information received from the Client and only use such information for purposes of this Agreement;</w:t>
      </w:r>
    </w:p>
    <w:p>
      <w:r>
        <w:rPr>
          <w:b w:val="0"/>
          <w:sz w:val="20"/>
        </w:rPr>
        <w:t>- Keep the Client informed of progress and provide reports as agreed.</w:t>
      </w:r>
    </w:p>
    <w:p/>
    <w:p>
      <w:r>
        <w:rPr>
          <w:b/>
          <w:sz w:val="20"/>
        </w:rPr>
        <w:t>6. Obligations of the Client</w:t>
      </w:r>
    </w:p>
    <w:p>
      <w:r>
        <w:rPr>
          <w:b w:val="0"/>
          <w:sz w:val="20"/>
        </w:rPr>
        <w:t>The Client agrees to:</w:t>
      </w:r>
    </w:p>
    <w:p>
      <w:r>
        <w:rPr>
          <w:b w:val="0"/>
          <w:sz w:val="20"/>
        </w:rPr>
        <w:t>- Provide all necessary information and access required by the Service Provider to perform the Services;</w:t>
      </w:r>
    </w:p>
    <w:p>
      <w:r>
        <w:rPr>
          <w:b w:val="0"/>
          <w:sz w:val="20"/>
        </w:rPr>
        <w:t>- Pay fees and expenses in accordance with Clause 4;</w:t>
      </w:r>
    </w:p>
    <w:p>
      <w:r>
        <w:rPr>
          <w:b w:val="0"/>
          <w:sz w:val="20"/>
        </w:rPr>
        <w:t>- Co-operate fully with the Service Provider and respond promptly to requests.</w:t>
      </w:r>
    </w:p>
    <w:p/>
    <w:p>
      <w:r>
        <w:rPr>
          <w:b/>
          <w:sz w:val="20"/>
        </w:rPr>
        <w:t>7. Confidentiality</w:t>
      </w:r>
    </w:p>
    <w:p>
      <w:r>
        <w:rPr>
          <w:b w:val="0"/>
          <w:sz w:val="20"/>
        </w:rPr>
        <w:t>7.1 Each party shall keep confidential all information disclosed by the other party that is designated confidential or that ought reasonably to be regarded as confidential.</w:t>
      </w:r>
    </w:p>
    <w:p>
      <w:r>
        <w:rPr>
          <w:b w:val="0"/>
          <w:sz w:val="20"/>
        </w:rPr>
        <w:t>7.2 This obligation shall survive termination of this Agreement.</w:t>
      </w:r>
    </w:p>
    <w:p/>
    <w:p>
      <w:r>
        <w:rPr>
          <w:b/>
          <w:sz w:val="20"/>
        </w:rPr>
        <w:t>8. Termination</w:t>
      </w:r>
    </w:p>
    <w:p>
      <w:r>
        <w:rPr>
          <w:b w:val="0"/>
          <w:sz w:val="20"/>
        </w:rPr>
        <w:t>8.1 Either party may terminate this Agreement by giving ______ days’ written notice to the other party.</w:t>
      </w:r>
    </w:p>
    <w:p>
      <w:r>
        <w:rPr>
          <w:b w:val="0"/>
          <w:sz w:val="20"/>
        </w:rPr>
        <w:t>8.2 Without prejudice to any other rights, either party may terminate immediately if the other party commits a material breach which is not remedied within 14 days of written notice.</w:t>
      </w:r>
    </w:p>
    <w:p>
      <w:r>
        <w:rPr>
          <w:b w:val="0"/>
          <w:sz w:val="20"/>
        </w:rPr>
        <w:t>8.3 On termination, the Service Provider shall cease providing Services and the Client shall pay all fees due up to the termination date.</w:t>
      </w:r>
    </w:p>
    <w:p/>
    <w:p>
      <w:r>
        <w:rPr>
          <w:b/>
          <w:sz w:val="20"/>
        </w:rPr>
        <w:t>9. Liability and Indemnity</w:t>
      </w:r>
    </w:p>
    <w:p>
      <w:r>
        <w:rPr>
          <w:b w:val="0"/>
          <w:sz w:val="20"/>
        </w:rPr>
        <w:t>9.1 The Service Provider’s liability under or in connection with this Agreement shall be limited to the total fees paid by the Client under this Agreement.</w:t>
      </w:r>
    </w:p>
    <w:p>
      <w:r>
        <w:rPr>
          <w:b w:val="0"/>
          <w:sz w:val="20"/>
        </w:rPr>
        <w:t>9.2 Neither party shall be liable for any indirect or consequential losses, including loss of profit, revenue, or business.</w:t>
      </w:r>
    </w:p>
    <w:p>
      <w:r>
        <w:rPr>
          <w:b w:val="0"/>
          <w:sz w:val="20"/>
        </w:rPr>
        <w:t>9.3 The Client shall indemnify and hold harmless the Service Provider against all claims, losses, damages, liabilities, costs, and expenses arising from the Client’s breach of this Agreement or negligence.</w:t>
      </w:r>
    </w:p>
    <w:p/>
    <w:p>
      <w:r>
        <w:rPr>
          <w:b/>
          <w:sz w:val="20"/>
        </w:rPr>
        <w:t>10. Intellectual Property</w:t>
      </w:r>
    </w:p>
    <w:p>
      <w:r>
        <w:rPr>
          <w:b w:val="0"/>
          <w:sz w:val="20"/>
        </w:rPr>
        <w:t>Unless otherwise agreed in writing, all intellectual property rights arising from or in connection with the Services shall remain the property of the Service Provider.</w:t>
      </w:r>
    </w:p>
    <w:p>
      <w:r>
        <w:rPr>
          <w:b w:val="0"/>
          <w:sz w:val="20"/>
        </w:rPr>
        <w:t>The Client is granted a non-exclusive, non-transferable licence to use any deliverables solely for its own internal business purposes.</w:t>
      </w:r>
    </w:p>
    <w:p/>
    <w:p>
      <w:r>
        <w:rPr>
          <w:b/>
          <w:sz w:val="20"/>
        </w:rPr>
        <w:t>11. Data Protection</w:t>
      </w:r>
    </w:p>
    <w:p>
      <w:r>
        <w:rPr>
          <w:b w:val="0"/>
          <w:sz w:val="20"/>
        </w:rPr>
        <w:t>Both parties shall comply with all applicable data protection legislation, including the UK General Data Protection Regulation (UK GDPR) and the Data Protection Act 2018.</w:t>
      </w:r>
    </w:p>
    <w:p>
      <w:r>
        <w:rPr>
          <w:b w:val="0"/>
          <w:sz w:val="20"/>
        </w:rPr>
        <w:t>Each party shall only process personal data received under this Agreement for the purposes of performing its obligations under this Agreement.</w:t>
      </w:r>
    </w:p>
    <w:p/>
    <w:p>
      <w:r>
        <w:rPr>
          <w:b/>
          <w:sz w:val="20"/>
        </w:rPr>
        <w:t>12. Force Majeure</w:t>
      </w:r>
    </w:p>
    <w:p>
      <w:r>
        <w:rPr>
          <w:b w:val="0"/>
          <w:sz w:val="20"/>
        </w:rPr>
        <w:t>Neither party shall be liable for any failure or delay in performing its obligations caused by circumstances beyond its reasonable control, including but not limited to acts of God, war, terrorism, strikes, or governmental actions.</w:t>
      </w:r>
    </w:p>
    <w:p/>
    <w:p>
      <w:r>
        <w:rPr>
          <w:b/>
          <w:sz w:val="20"/>
        </w:rPr>
        <w:t>13. Entire Agreement</w:t>
      </w:r>
    </w:p>
    <w:p>
      <w:r>
        <w:rPr>
          <w:b w:val="0"/>
          <w:sz w:val="20"/>
        </w:rPr>
        <w:t>This Agreement constitutes the entire agreement between the parties and supersedes all prior negotiations, understandings, and agreements relating to its subject matter.</w:t>
      </w:r>
    </w:p>
    <w:p/>
    <w:p>
      <w:r>
        <w:rPr>
          <w:b/>
          <w:sz w:val="20"/>
        </w:rPr>
        <w:t>14. Amendments</w:t>
      </w:r>
    </w:p>
    <w:p>
      <w:r>
        <w:rPr>
          <w:b w:val="0"/>
          <w:sz w:val="20"/>
        </w:rPr>
        <w:t>No amendment or variation of this Agreement shall be effective unless it is in writing and signed by duly authorised representatives of both parties.</w:t>
      </w:r>
    </w:p>
    <w:p/>
    <w:p>
      <w:r>
        <w:rPr>
          <w:b/>
          <w:sz w:val="20"/>
        </w:rPr>
        <w:t>15. Severability</w:t>
      </w:r>
    </w:p>
    <w:p>
      <w:r>
        <w:rPr>
          <w:b w:val="0"/>
          <w:sz w:val="20"/>
        </w:rPr>
        <w:t>If any provision of this Agreement is held to be invalid, illegal, or unenforceable, the remaining provisions shall continue in full force and effect.</w:t>
      </w:r>
    </w:p>
    <w:p/>
    <w:p>
      <w:r>
        <w:rPr>
          <w:b/>
          <w:sz w:val="20"/>
        </w:rPr>
        <w:t>16. Waiver</w:t>
      </w:r>
    </w:p>
    <w:p>
      <w:r>
        <w:rPr>
          <w:b w:val="0"/>
          <w:sz w:val="20"/>
        </w:rPr>
        <w:t>No failure or delay by either party in exercising any right or remedy under this Agreement shall operate as a waiver of such right or remedy.</w:t>
      </w:r>
    </w:p>
    <w:p/>
    <w:p>
      <w:r>
        <w:rPr>
          <w:b/>
          <w:sz w:val="20"/>
        </w:rPr>
        <w:t>17. Governing Law and Jurisdiction</w:t>
      </w:r>
    </w:p>
    <w:p>
      <w:r>
        <w:rPr>
          <w:b w:val="0"/>
          <w:sz w:val="20"/>
        </w:rPr>
        <w:t>This Agreement shall be governed by and construed in accordance with the laws of England and Wales.</w:t>
      </w:r>
    </w:p>
    <w:p>
      <w:r>
        <w:rPr>
          <w:b w:val="0"/>
          <w:sz w:val="20"/>
        </w:rPr>
        <w:t>The parties irrevocably submit to the exclusive jurisdiction of the courts of England and Wales in relation to any dispute arising out of or in connection with this Agreement.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SERVICE PROVIDER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https://legaltemplates-uk.com/retainer-agreement/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retainer-agreemen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