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PRIVATE TENANCY AGREEMENT</w:t>
      </w:r>
    </w:p>
    <w:p/>
    <w:p/>
    <w:p>
      <w:r>
        <w:rPr>
          <w:b/>
          <w:sz w:val="20"/>
        </w:rPr>
        <w:t>THIS AGREEMENT is made between:</w:t>
      </w:r>
    </w:p>
    <w:p>
      <w:r>
        <w:rPr>
          <w:b/>
          <w:sz w:val="20"/>
        </w:rPr>
        <w:t>LANDLORD: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</w:t>
      </w:r>
    </w:p>
    <w:p/>
    <w:p>
      <w:r>
        <w:rPr>
          <w:b/>
          <w:sz w:val="20"/>
        </w:rPr>
        <w:t>TENANT: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Current Address: 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</w:t>
      </w:r>
    </w:p>
    <w:p/>
    <w:p/>
    <w:p>
      <w:r>
        <w:rPr>
          <w:b/>
          <w:sz w:val="20"/>
        </w:rPr>
        <w:t>PROPERTY TO LET: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Description: __________________________________________________________</w:t>
      </w:r>
    </w:p>
    <w:p/>
    <w:p/>
    <w:p>
      <w:r>
        <w:rPr>
          <w:b/>
          <w:sz w:val="20"/>
        </w:rPr>
        <w:t>TERM:</w:t>
      </w:r>
    </w:p>
    <w:p>
      <w:r>
        <w:rPr>
          <w:b w:val="0"/>
          <w:sz w:val="20"/>
        </w:rPr>
        <w:t>1. The tenancy shall commence on the date agreed between the parties.</w:t>
      </w:r>
    </w:p>
    <w:p>
      <w:r>
        <w:rPr>
          <w:b w:val="0"/>
          <w:sz w:val="20"/>
        </w:rPr>
        <w:t>2. The tenancy shall be a fixed term tenancy of ______ months, subject to earlier termination as provided herein.</w:t>
      </w:r>
    </w:p>
    <w:p>
      <w:r>
        <w:rPr>
          <w:b w:val="0"/>
          <w:sz w:val="20"/>
        </w:rPr>
        <w:t>3. At the end of the fixed term, the tenancy shall continue on a periodic basis unless terminated by either party giving proper written notice.</w:t>
      </w:r>
    </w:p>
    <w:p/>
    <w:p/>
    <w:p>
      <w:r>
        <w:rPr>
          <w:b/>
          <w:sz w:val="20"/>
        </w:rPr>
        <w:t>RENT AND PAYMENT:</w:t>
      </w:r>
    </w:p>
    <w:p>
      <w:r>
        <w:rPr>
          <w:b w:val="0"/>
          <w:sz w:val="20"/>
        </w:rPr>
        <w:t>4. The Tenant shall pay a monthly rent of £____________, payable in advance on the ____ day of each month.</w:t>
      </w:r>
    </w:p>
    <w:p>
      <w:r>
        <w:rPr>
          <w:b w:val="0"/>
          <w:sz w:val="20"/>
        </w:rPr>
        <w:t>5. Rent shall be paid by the Tenant to the Landlord via the following method(s): ________________________________.</w:t>
      </w:r>
    </w:p>
    <w:p>
      <w:r>
        <w:rPr>
          <w:b w:val="0"/>
          <w:sz w:val="20"/>
        </w:rPr>
        <w:t>6. The first payment of rent shall be made prior to occupancy.</w:t>
      </w:r>
    </w:p>
    <w:p/>
    <w:p/>
    <w:p>
      <w:r>
        <w:rPr>
          <w:b/>
          <w:sz w:val="20"/>
        </w:rPr>
        <w:t>SECURITY DEPOSIT:</w:t>
      </w:r>
    </w:p>
    <w:p>
      <w:r>
        <w:rPr>
          <w:b w:val="0"/>
          <w:sz w:val="20"/>
        </w:rPr>
        <w:t>7. The Tenant shall pay a security deposit of £____________ prior to occupancy.</w:t>
      </w:r>
    </w:p>
    <w:p>
      <w:r>
        <w:rPr>
          <w:b w:val="0"/>
          <w:sz w:val="20"/>
        </w:rPr>
        <w:t>8. The deposit will be protected in a government-approved tenancy deposit scheme in accordance with UK law.</w:t>
      </w:r>
    </w:p>
    <w:p>
      <w:r>
        <w:rPr>
          <w:b w:val="0"/>
          <w:sz w:val="20"/>
        </w:rPr>
        <w:t>9. The deposit shall be returned to the Tenant at the end of the tenancy, subject to any deductions for damages, unpaid rent, or breaches of this agreement.</w:t>
      </w:r>
    </w:p>
    <w:p/>
    <w:p/>
    <w:p>
      <w:r>
        <w:rPr>
          <w:b/>
          <w:sz w:val="20"/>
        </w:rPr>
        <w:t>USE OF PROPERTY:</w:t>
      </w:r>
    </w:p>
    <w:p>
      <w:r>
        <w:rPr>
          <w:b w:val="0"/>
          <w:sz w:val="20"/>
        </w:rPr>
        <w:t>10. The Tenant agrees to occupy the Property solely as a private residence and shall not use it for any unlawful or commercial purposes.</w:t>
      </w:r>
    </w:p>
    <w:p>
      <w:r>
        <w:rPr>
          <w:b w:val="0"/>
          <w:sz w:val="20"/>
        </w:rPr>
        <w:t>11. The Tenant shall not sublet the Property or any part thereof without the Landlord’s prior written consent.</w:t>
      </w:r>
    </w:p>
    <w:p>
      <w:r>
        <w:rPr>
          <w:b w:val="0"/>
          <w:sz w:val="20"/>
        </w:rPr>
        <w:t>12. The Tenant shall comply with all obligations imposed by relevant laws and regulations, including health and safety standards.</w:t>
      </w:r>
    </w:p>
    <w:p/>
    <w:p/>
    <w:p>
      <w:r>
        <w:rPr>
          <w:b/>
          <w:sz w:val="20"/>
        </w:rPr>
        <w:t>MAINTENANCE AND REPAIRS:</w:t>
      </w:r>
    </w:p>
    <w:p>
      <w:r>
        <w:rPr>
          <w:b w:val="0"/>
          <w:sz w:val="20"/>
        </w:rPr>
        <w:t>13. The Landlord shall keep the Property in good repair and maintain all installations for the supply of water, gas, electricity, sanitation, heating, and hot water.</w:t>
      </w:r>
    </w:p>
    <w:p>
      <w:r>
        <w:rPr>
          <w:b w:val="0"/>
          <w:sz w:val="20"/>
        </w:rPr>
        <w:t>14. The Tenant shall keep the Property in a clean and tidy condition and shall notify the Landlord promptly of any damage or defects.</w:t>
      </w:r>
    </w:p>
    <w:p>
      <w:r>
        <w:rPr>
          <w:b w:val="0"/>
          <w:sz w:val="20"/>
        </w:rPr>
        <w:t>15. The Tenant shall not make any alterations or additions to the Property without the Landlord’s prior written consent.</w:t>
      </w:r>
    </w:p>
    <w:p/>
    <w:p/>
    <w:p>
      <w:r>
        <w:rPr>
          <w:b/>
          <w:sz w:val="20"/>
        </w:rPr>
        <w:t>ACCESS TO PROPERTY:</w:t>
      </w:r>
    </w:p>
    <w:p>
      <w:r>
        <w:rPr>
          <w:b w:val="0"/>
          <w:sz w:val="20"/>
        </w:rPr>
        <w:t>16. The Landlord or agents may enter the Property upon giving the Tenant at least 24 hours' notice (except in emergencies) for purposes including inspection, maintenance, or repairs.</w:t>
      </w:r>
    </w:p>
    <w:p>
      <w:r>
        <w:rPr>
          <w:b w:val="0"/>
          <w:sz w:val="20"/>
        </w:rPr>
        <w:t>17. Entry shall take place at reasonable times and shall not unreasonably interfere with the Tenant’s use and enjoyment of the Property.</w:t>
      </w:r>
    </w:p>
    <w:p/>
    <w:p/>
    <w:p>
      <w:r>
        <w:rPr>
          <w:b/>
          <w:sz w:val="20"/>
        </w:rPr>
        <w:t>TENANT'S OBLIGATIONS:</w:t>
      </w:r>
    </w:p>
    <w:p>
      <w:r>
        <w:rPr>
          <w:b w:val="0"/>
          <w:sz w:val="20"/>
        </w:rPr>
        <w:t>18. The Tenant shall not cause or permit any nuisance or annoyance to neighbours or others.</w:t>
      </w:r>
    </w:p>
    <w:p>
      <w:r>
        <w:rPr>
          <w:b w:val="0"/>
          <w:sz w:val="20"/>
        </w:rPr>
        <w:t>19. The Tenant shall comply with all building, fire, health, and safety regulations applicable to the Property.</w:t>
      </w:r>
    </w:p>
    <w:p>
      <w:r>
        <w:rPr>
          <w:b w:val="0"/>
          <w:sz w:val="20"/>
        </w:rPr>
        <w:t>20. The Tenant shall ensure that all utility bills and council tax are paid promptly.</w:t>
      </w:r>
    </w:p>
    <w:p/>
    <w:p/>
    <w:p>
      <w:r>
        <w:rPr>
          <w:b/>
          <w:sz w:val="20"/>
        </w:rPr>
        <w:t>LANDLORD'S OBLIGATIONS:</w:t>
      </w:r>
    </w:p>
    <w:p>
      <w:r>
        <w:rPr>
          <w:b w:val="0"/>
          <w:sz w:val="20"/>
        </w:rPr>
        <w:t>21. The Landlord shall ensure the Property is fit for human habitation and complies with all statutory requirements.</w:t>
      </w:r>
    </w:p>
    <w:p>
      <w:r>
        <w:rPr>
          <w:b w:val="0"/>
          <w:sz w:val="20"/>
        </w:rPr>
        <w:t>22. The Landlord shall respond promptly to repair requests and maintain any agreed services or appliances.</w:t>
      </w:r>
    </w:p>
    <w:p/>
    <w:p/>
    <w:p>
      <w:r>
        <w:rPr>
          <w:b/>
          <w:sz w:val="20"/>
        </w:rPr>
        <w:t>TERMINATION:</w:t>
      </w:r>
    </w:p>
    <w:p>
      <w:r>
        <w:rPr>
          <w:b w:val="0"/>
          <w:sz w:val="20"/>
        </w:rPr>
        <w:t>23. Either party may terminate the tenancy by giving the other party written notice in accordance with statutory requirements.</w:t>
      </w:r>
    </w:p>
    <w:p>
      <w:r>
        <w:rPr>
          <w:b w:val="0"/>
          <w:sz w:val="20"/>
        </w:rPr>
        <w:t>24. The Landlord may seek possession of the Property in accordance with applicable UK law, including but not limited to grounds set out in the Housing Act 1988.</w:t>
      </w:r>
    </w:p>
    <w:p>
      <w:r>
        <w:rPr>
          <w:b w:val="0"/>
          <w:sz w:val="20"/>
        </w:rPr>
        <w:t>25. On termination, the Tenant shall vacate the Property, remove all personal possessions, and leave the Property in a clean and undamaged condition, subject to fair wear and tear.</w:t>
      </w:r>
    </w:p>
    <w:p/>
    <w:p/>
    <w:p>
      <w:r>
        <w:rPr>
          <w:b/>
          <w:sz w:val="20"/>
        </w:rPr>
        <w:t>LIABILITY AND INDEMNITY:</w:t>
      </w:r>
    </w:p>
    <w:p>
      <w:r>
        <w:rPr>
          <w:b w:val="0"/>
          <w:sz w:val="20"/>
        </w:rPr>
        <w:t>26. The Landlord shall not be liable for loss or damage to the Tenant’s possessions except in cases of negligence or breach of duty.</w:t>
      </w:r>
    </w:p>
    <w:p>
      <w:r>
        <w:rPr>
          <w:b w:val="0"/>
          <w:sz w:val="20"/>
        </w:rPr>
        <w:t>27. The Tenant shall indemnify the Landlord against any damage caused by the Tenant or their visitors, except for fair wear and tear.</w:t>
      </w:r>
    </w:p>
    <w:p/>
    <w:p/>
    <w:p>
      <w:r>
        <w:rPr>
          <w:b/>
          <w:sz w:val="20"/>
        </w:rPr>
        <w:t>NOTICES:</w:t>
      </w:r>
    </w:p>
    <w:p>
      <w:r>
        <w:rPr>
          <w:b w:val="0"/>
          <w:sz w:val="20"/>
        </w:rPr>
        <w:t>28. Any notice required to be given under this Agreement shall be in writing and delivered by hand, post, or email to the addresses provided by the parties.</w:t>
      </w:r>
    </w:p>
    <w:p>
      <w:r>
        <w:rPr>
          <w:b w:val="0"/>
          <w:sz w:val="20"/>
        </w:rPr>
        <w:t>29. Notices shall be deemed received 48 hours after posting or immediately if delivered by hand or email.</w:t>
      </w:r>
    </w:p>
    <w:p/>
    <w:p/>
    <w:p>
      <w:r>
        <w:rPr>
          <w:b/>
          <w:sz w:val="20"/>
        </w:rPr>
        <w:t>GOVERNING LAW AND JURISDICTION:</w:t>
      </w:r>
    </w:p>
    <w:p>
      <w:r>
        <w:rPr>
          <w:b w:val="0"/>
          <w:sz w:val="20"/>
        </w:rPr>
        <w:t>30. This Agreement shall be governed by and construed in accordance with the laws of England and Wales.</w:t>
      </w:r>
    </w:p>
    <w:p>
      <w:r>
        <w:rPr>
          <w:b w:val="0"/>
          <w:sz w:val="20"/>
        </w:rPr>
        <w:t>31. The parties submit to the exclusive jurisdiction of the courts of England and Wales.</w:t>
      </w:r>
    </w:p>
    <w:p/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32. This Agreement constitutes the entire agreement between the parties relating to its subject matter and supersedes all prior agreements, representations, or understandings.</w:t>
      </w:r>
    </w:p>
    <w:p>
      <w:r>
        <w:rPr>
          <w:b w:val="0"/>
          <w:sz w:val="20"/>
        </w:rPr>
        <w:t>33. Any amendments must be in writing and signed by both parties to be effective.</w:t>
      </w:r>
    </w:p>
    <w:p/>
    <w:p/>
    <w:p>
      <w:r>
        <w:rPr>
          <w:b w:val="0"/>
          <w:sz w:val="20"/>
        </w:rPr>
        <w:t>IN WITNESS WHEREOF, the parties have executed this Agreement as a deed on the day and year first above written.</w:t>
      </w:r>
    </w:p>
    <w:p/>
    <w:p/>
    <w:p/>
    <w:p>
      <w:r>
        <w:rPr>
          <w:b w:val="0"/>
          <w:sz w:val="20"/>
        </w:rPr>
        <w:t>Place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LANDLORD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https://legaltemplates-uk.com/private-tenancy-agreement/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uk.com/private-tenancy-agreement/" TargetMode="External"/><Relationship Id="rId10" Type="http://schemas.openxmlformats.org/officeDocument/2006/relationships/hyperlink" Target="https://legal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