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PAYMENT PLAN AGREEMENT</w:t>
      </w:r>
    </w:p>
    <w:p/>
    <w:p>
      <w:r>
        <w:rPr>
          <w:b/>
          <w:sz w:val="20"/>
        </w:rPr>
        <w:t>This Payment Plan Agreement (hereinafter referred to as the “Agreement”) is made between:</w:t>
      </w:r>
    </w:p>
    <w:p>
      <w:r>
        <w:rPr>
          <w:b/>
          <w:sz w:val="20"/>
        </w:rPr>
        <w:t>Creditor:</w:t>
      </w:r>
    </w:p>
    <w:p>
      <w:r>
        <w:rPr>
          <w:b w:val="0"/>
          <w:sz w:val="20"/>
        </w:rPr>
        <w:t>Full Name / Company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Debtor:</w:t>
      </w:r>
    </w:p>
    <w:p>
      <w:r>
        <w:rPr>
          <w:b w:val="0"/>
          <w:sz w:val="20"/>
        </w:rPr>
        <w:t>Full Name / Company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Debtor acknowledges an outstanding debt owed to the Creditor in the amount of £_______________ (the “Debt”);</w:t>
      </w:r>
    </w:p>
    <w:p>
      <w:r>
        <w:rPr>
          <w:b w:val="0"/>
          <w:sz w:val="20"/>
        </w:rPr>
        <w:t>WHEREAS, the Parties desire to enter into an agreement setting out the terms and conditions under which the Debt will be repaid;</w:t>
      </w:r>
    </w:p>
    <w:p>
      <w:r>
        <w:rPr>
          <w:b w:val="0"/>
          <w:sz w:val="20"/>
        </w:rPr>
        <w:t>NOW, THEREFORE, in consideration of the mutual covenants contained herein, the Parties agree as follows: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1.1. “Debt” means the total outstanding amount owed by the Debtor to the Creditor as stated above.</w:t>
      </w:r>
    </w:p>
    <w:p>
      <w:r>
        <w:rPr>
          <w:b w:val="0"/>
          <w:sz w:val="20"/>
        </w:rPr>
        <w:t>1.2. “Payment Plan” means the schedule and terms agreed upon for repayment of the Debt.</w:t>
      </w:r>
    </w:p>
    <w:p/>
    <w:p>
      <w:r>
        <w:rPr>
          <w:b/>
          <w:sz w:val="20"/>
        </w:rPr>
        <w:t>2. Payment Plan</w:t>
      </w:r>
    </w:p>
    <w:p>
      <w:r>
        <w:rPr>
          <w:b w:val="0"/>
          <w:sz w:val="20"/>
        </w:rPr>
        <w:t>2.1. The Debtor agrees to repay the Debt to the Creditor by means of instalments according to the following schedule: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Instalment No.</w:t>
            </w:r>
          </w:p>
        </w:tc>
        <w:tc>
          <w:tcPr>
            <w:tcW w:type="dxa" w:w="3324"/>
          </w:tcPr>
          <w:p>
            <w:r>
              <w:t>Due Date</w:t>
            </w:r>
          </w:p>
        </w:tc>
        <w:tc>
          <w:tcPr>
            <w:tcW w:type="dxa" w:w="3324"/>
          </w:tcPr>
          <w:p>
            <w:r>
              <w:t>Amount (£)</w:t>
            </w:r>
          </w:p>
        </w:tc>
      </w:tr>
      <w:tr>
        <w:tc>
          <w:tcPr>
            <w:tcW w:type="dxa" w:w="3324"/>
          </w:tcPr>
          <w:p>
            <w:r>
              <w:t>1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</w:t>
            </w:r>
          </w:p>
        </w:tc>
      </w:tr>
    </w:tbl>
    <w:p/>
    <w:p>
      <w:r>
        <w:rPr>
          <w:b w:val="0"/>
          <w:sz w:val="20"/>
        </w:rPr>
        <w:t>2.2. Additional instalment rows can be added by the Parties on a separate schedule if required.</w:t>
      </w:r>
    </w:p>
    <w:p>
      <w:r>
        <w:rPr>
          <w:b w:val="0"/>
          <w:sz w:val="20"/>
        </w:rPr>
        <w:t>2.3. All payments shall be made to the Creditor’s designated bank account or as otherwise agreed in writing.</w:t>
      </w:r>
    </w:p>
    <w:p/>
    <w:p>
      <w:r>
        <w:rPr>
          <w:b/>
          <w:sz w:val="20"/>
        </w:rPr>
        <w:t>3. Interest and Charges</w:t>
      </w:r>
    </w:p>
    <w:p>
      <w:r>
        <w:rPr>
          <w:b w:val="0"/>
          <w:sz w:val="20"/>
        </w:rPr>
        <w:t>3.1. Unless otherwise agreed, no interest shall accrue on the Debt during the term of this Agreement.</w:t>
      </w:r>
    </w:p>
    <w:p>
      <w:r>
        <w:rPr>
          <w:b w:val="0"/>
          <w:sz w:val="20"/>
        </w:rPr>
        <w:t>3.2. If any instalment is not paid by the due date, the Creditor reserves the right to charge interest on the overdue amount at the statutory rate applicable under UK law.</w:t>
      </w:r>
    </w:p>
    <w:p/>
    <w:p>
      <w:r>
        <w:rPr>
          <w:b/>
          <w:sz w:val="20"/>
        </w:rPr>
        <w:t>4. Method of Payment</w:t>
      </w:r>
    </w:p>
    <w:p>
      <w:r>
        <w:rPr>
          <w:b w:val="0"/>
          <w:sz w:val="20"/>
        </w:rPr>
        <w:t>4.1. Payments shall be made by bank transfer, cheque, or any other method mutually agreed upon by the Parties.</w:t>
      </w:r>
    </w:p>
    <w:p>
      <w:r>
        <w:rPr>
          <w:b w:val="0"/>
          <w:sz w:val="20"/>
        </w:rPr>
        <w:t>4.2. The Debtor shall notify the Creditor promptly of any change in payment method or banking details.</w:t>
      </w:r>
    </w:p>
    <w:p/>
    <w:p>
      <w:r>
        <w:rPr>
          <w:b/>
          <w:sz w:val="20"/>
        </w:rPr>
        <w:t>5. Early Repayment</w:t>
      </w:r>
    </w:p>
    <w:p>
      <w:r>
        <w:rPr>
          <w:b w:val="0"/>
          <w:sz w:val="20"/>
        </w:rPr>
        <w:t>5.1. The Debtor may repay the Debt in full or in part at any time before the due dates without penalty.</w:t>
      </w:r>
    </w:p>
    <w:p>
      <w:r>
        <w:rPr>
          <w:b w:val="0"/>
          <w:sz w:val="20"/>
        </w:rPr>
        <w:t>5.2. Any early repayment shall be applied first to any outstanding interest and then to the principal Debt.</w:t>
      </w:r>
    </w:p>
    <w:p/>
    <w:p>
      <w:r>
        <w:rPr>
          <w:b/>
          <w:sz w:val="20"/>
        </w:rPr>
        <w:t>6. Default</w:t>
      </w:r>
    </w:p>
    <w:p>
      <w:r>
        <w:rPr>
          <w:b w:val="0"/>
          <w:sz w:val="20"/>
        </w:rPr>
        <w:t>6.1. If the Debtor fails to make any payment under this Agreement within 7 days of the due date, the Creditor may declare the entire outstanding Debt immediately due and payable.</w:t>
      </w:r>
    </w:p>
    <w:p>
      <w:r>
        <w:rPr>
          <w:b w:val="0"/>
          <w:sz w:val="20"/>
        </w:rPr>
        <w:t>6.2. In the event of default, the Creditor may take all lawful steps to recover the outstanding Debt, including but not limited to legal proceedings.</w:t>
      </w:r>
    </w:p>
    <w:p/>
    <w:p>
      <w:r>
        <w:rPr>
          <w:b/>
          <w:sz w:val="20"/>
        </w:rPr>
        <w:t>7. Amendments</w:t>
      </w:r>
    </w:p>
    <w:p>
      <w:r>
        <w:rPr>
          <w:b w:val="0"/>
          <w:sz w:val="20"/>
        </w:rPr>
        <w:t>7.1. Any amendments or variations to this Agreement must be made in writing and signed by both Parties.</w:t>
      </w:r>
    </w:p>
    <w:p/>
    <w:p>
      <w:r>
        <w:rPr>
          <w:b/>
          <w:sz w:val="20"/>
        </w:rPr>
        <w:t>8. Governing Law and Jurisdiction</w:t>
      </w:r>
    </w:p>
    <w:p>
      <w:r>
        <w:rPr>
          <w:b w:val="0"/>
          <w:sz w:val="20"/>
        </w:rPr>
        <w:t>8.1. This Agreement shall be governed by and construed in accordance with the laws of England and Wales.</w:t>
      </w:r>
    </w:p>
    <w:p>
      <w:r>
        <w:rPr>
          <w:b w:val="0"/>
          <w:sz w:val="20"/>
        </w:rPr>
        <w:t>8.2. The Parties submit to the exclusive jurisdiction of the courts of England and Wales for any disputes arising out of or in connection with this Agreement.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9.1. This Agreement constitutes the entire agreement between the Parties with respect to the subject matter hereof and supersedes all prior agreements, understandings, and negotiations, whether written or oral.</w:t>
      </w:r>
    </w:p>
    <w:p/>
    <w:p>
      <w:r>
        <w:rPr>
          <w:b/>
          <w:sz w:val="20"/>
        </w:rPr>
        <w:t>10. Severability</w:t>
      </w:r>
    </w:p>
    <w:p>
      <w:r>
        <w:rPr>
          <w:b w:val="0"/>
          <w:sz w:val="20"/>
        </w:rPr>
        <w:t>10.1. If any provision of this Agreement is held to be invalid, illegal, or unenforceable, the remaining provisions shall continue in full force and effect.</w:t>
      </w:r>
    </w:p>
    <w:p/>
    <w:p>
      <w:r>
        <w:rPr>
          <w:b/>
          <w:sz w:val="20"/>
        </w:rPr>
        <w:t>11. Notices</w:t>
      </w:r>
    </w:p>
    <w:p>
      <w:r>
        <w:rPr>
          <w:b w:val="0"/>
          <w:sz w:val="20"/>
        </w:rPr>
        <w:t>11.1. Any notice required to be given under this Agreement shall be in writing and delivered by hand, sent by prepaid first-class post, recorded delivery, or email to the addresses specified above or such other address as either Party may notify to the other.</w:t>
      </w:r>
    </w:p>
    <w:p/>
    <w:p>
      <w:r>
        <w:rPr>
          <w:b/>
          <w:sz w:val="20"/>
        </w:rPr>
        <w:t>12. Counterparts</w:t>
      </w:r>
    </w:p>
    <w:p>
      <w:r>
        <w:rPr>
          <w:b w:val="0"/>
          <w:sz w:val="20"/>
        </w:rPr>
        <w:t>12.1. This Agreement may be executed in any number of counterparts, each of which shall be deemed an original but all of which together shall constitute one and the same instrument.</w:t>
      </w:r>
    </w:p>
    <w:p/>
    <w:p/>
    <w:p>
      <w:r>
        <w:rPr>
          <w:b w:val="0"/>
          <w:sz w:val="20"/>
        </w:rPr>
        <w:t>IN WITNESS WHEREOF, the Parties have executed this Payment Plan Agreement on the date set forth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CREDITOR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DEBTOR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https://legaltemplates-uk.com/payment-plan-agreement/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payment-plan-agreemen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