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MENTORING AGREEMENT</w:t>
      </w:r>
    </w:p>
    <w:p/>
    <w:p>
      <w:r>
        <w:rPr>
          <w:b/>
          <w:sz w:val="20"/>
        </w:rPr>
        <w:t>This Mentoring Agreement (the “Agreement”) is made between:</w:t>
      </w:r>
    </w:p>
    <w:p>
      <w:r>
        <w:rPr>
          <w:b/>
          <w:sz w:val="20"/>
        </w:rPr>
        <w:t>Mentor:</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Mentee:</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________________________________________________________________</w:t>
      </w:r>
    </w:p>
    <w:p/>
    <w:p>
      <w:r>
        <w:rPr>
          <w:b/>
          <w:sz w:val="20"/>
        </w:rPr>
        <w:t>WHEREAS:</w:t>
      </w:r>
    </w:p>
    <w:p>
      <w:r>
        <w:rPr>
          <w:b w:val="0"/>
          <w:sz w:val="20"/>
        </w:rPr>
        <w:t>A. The Mentor has expertise, knowledge and experience in the relevant field and agrees to provide guidance and support to the Mentee.</w:t>
      </w:r>
    </w:p>
    <w:p>
      <w:r>
        <w:rPr>
          <w:b w:val="0"/>
          <w:sz w:val="20"/>
        </w:rPr>
        <w:t>B. The Mentee wishes to benefit from the Mentor’s guidance to assist in personal and professional development.</w:t>
      </w:r>
    </w:p>
    <w:p/>
    <w:p>
      <w:r>
        <w:rPr>
          <w:b/>
          <w:sz w:val="20"/>
        </w:rPr>
        <w:t>1. Purpose of the Agreement</w:t>
      </w:r>
    </w:p>
    <w:p>
      <w:r>
        <w:rPr>
          <w:b w:val="0"/>
          <w:sz w:val="20"/>
        </w:rPr>
        <w:t>The purpose of this Agreement is to set out the terms and conditions under which the Mentor will provide mentoring services to the Mentee, aiming to support the Mentee’s development and achievement of agreed goals.</w:t>
      </w:r>
    </w:p>
    <w:p/>
    <w:p>
      <w:r>
        <w:rPr>
          <w:b/>
          <w:sz w:val="20"/>
        </w:rPr>
        <w:t>2. Term of the Agreement</w:t>
      </w:r>
    </w:p>
    <w:p>
      <w:r>
        <w:rPr>
          <w:b w:val="0"/>
          <w:sz w:val="20"/>
        </w:rPr>
        <w:t>This Agreement commences on the date of signature by both parties and shall continue until terminated in accordance with this Agreement.</w:t>
      </w:r>
    </w:p>
    <w:p/>
    <w:p>
      <w:r>
        <w:rPr>
          <w:b/>
          <w:sz w:val="20"/>
        </w:rPr>
        <w:t>3. Mentoring Process</w:t>
      </w:r>
    </w:p>
    <w:p>
      <w:r>
        <w:rPr>
          <w:b w:val="0"/>
          <w:sz w:val="20"/>
        </w:rPr>
        <w:t>3.1 The Mentor agrees to provide mentoring sessions at mutually agreed times and locations or through agreed communication methods.</w:t>
      </w:r>
    </w:p>
    <w:p>
      <w:r>
        <w:rPr>
          <w:b w:val="0"/>
          <w:sz w:val="20"/>
        </w:rPr>
        <w:t>3.2 The frequency and duration of sessions will be agreed between the parties and may be adjusted by mutual consent.</w:t>
      </w:r>
    </w:p>
    <w:p>
      <w:r>
        <w:rPr>
          <w:b w:val="0"/>
          <w:sz w:val="20"/>
        </w:rPr>
        <w:t>3.3 The Mentor will share knowledge, provide constructive feedback, and support the Mentee’s goals to the best of their ability.</w:t>
      </w:r>
    </w:p>
    <w:p/>
    <w:p>
      <w:r>
        <w:rPr>
          <w:b/>
          <w:sz w:val="20"/>
        </w:rPr>
        <w:t>4. Responsibilities of the Mentee</w:t>
      </w:r>
    </w:p>
    <w:p>
      <w:r>
        <w:rPr>
          <w:b w:val="0"/>
          <w:sz w:val="20"/>
        </w:rPr>
        <w:t>The Mentee agrees to actively participate in the mentoring process, undertake agreed actions, and maintain open and honest communication with the Mentor.</w:t>
      </w:r>
    </w:p>
    <w:p/>
    <w:p>
      <w:r>
        <w:rPr>
          <w:b/>
          <w:sz w:val="20"/>
        </w:rPr>
        <w:t>5. Confidentiality</w:t>
      </w:r>
    </w:p>
    <w:p>
      <w:r>
        <w:rPr>
          <w:b w:val="0"/>
          <w:sz w:val="20"/>
        </w:rPr>
        <w:t>5.1 Both parties agree that all information shared during the mentoring relationship shall be treated as confidential and shall not be disclosed to any third party without prior written consent.</w:t>
      </w:r>
    </w:p>
    <w:p>
      <w:r>
        <w:rPr>
          <w:b w:val="0"/>
          <w:sz w:val="20"/>
        </w:rPr>
        <w:t>5.2 This obligation shall not apply to information which is or becomes public knowledge other than by breach of this Agreement, or where disclosure is required by law.</w:t>
      </w:r>
    </w:p>
    <w:p/>
    <w:p>
      <w:r>
        <w:rPr>
          <w:b/>
          <w:sz w:val="20"/>
        </w:rPr>
        <w:t>6. Relationship of the Parties</w:t>
      </w:r>
    </w:p>
    <w:p>
      <w:r>
        <w:rPr>
          <w:b w:val="0"/>
          <w:sz w:val="20"/>
        </w:rPr>
        <w:t>This Agreement does not create any employment, partnership, joint venture, or agency relationship between the Mentor and the Mentee.</w:t>
      </w:r>
    </w:p>
    <w:p/>
    <w:p>
      <w:r>
        <w:rPr>
          <w:b/>
          <w:sz w:val="20"/>
        </w:rPr>
        <w:t>7. Liability</w:t>
      </w:r>
    </w:p>
    <w:p>
      <w:r>
        <w:rPr>
          <w:b w:val="0"/>
          <w:sz w:val="20"/>
        </w:rPr>
        <w:t>The Mentor makes no guarantees regarding the outcomes of the mentoring relationship and shall not be liable for any loss or damage arising directly or indirectly from the mentoring services provided.</w:t>
      </w:r>
    </w:p>
    <w:p/>
    <w:p>
      <w:r>
        <w:rPr>
          <w:b/>
          <w:sz w:val="20"/>
        </w:rPr>
        <w:t>8. Termination</w:t>
      </w:r>
    </w:p>
    <w:p>
      <w:r>
        <w:rPr>
          <w:b w:val="0"/>
          <w:sz w:val="20"/>
        </w:rPr>
        <w:t>8.1 Either party may terminate this Agreement at any time by providing written notice to the other party.</w:t>
      </w:r>
    </w:p>
    <w:p>
      <w:r>
        <w:rPr>
          <w:b w:val="0"/>
          <w:sz w:val="20"/>
        </w:rPr>
        <w:t>8.2 Upon termination, the parties will act in good faith to conclude any ongoing matters.</w:t>
      </w:r>
    </w:p>
    <w:p/>
    <w:p>
      <w:r>
        <w:rPr>
          <w:b/>
          <w:sz w:val="20"/>
        </w:rPr>
        <w:t>9. Data Protection</w:t>
      </w:r>
    </w:p>
    <w:p>
      <w:r>
        <w:rPr>
          <w:b w:val="0"/>
          <w:sz w:val="20"/>
        </w:rPr>
        <w:t>Both parties agree to comply with applicable data protection laws in relation to personal data shared within the mentoring relationship.</w:t>
      </w:r>
    </w:p>
    <w:p/>
    <w:p>
      <w:r>
        <w:rPr>
          <w:b/>
          <w:sz w:val="20"/>
        </w:rPr>
        <w:t>10. Entire Agreement</w:t>
      </w:r>
    </w:p>
    <w:p>
      <w:r>
        <w:rPr>
          <w:b w:val="0"/>
          <w:sz w:val="20"/>
        </w:rPr>
        <w:t>This Agreement constitutes the entire agreement between the parties relating to its subject matter and supersedes any prior agreements, understandings or arrangements.</w:t>
      </w:r>
    </w:p>
    <w:p/>
    <w:p>
      <w:r>
        <w:rPr>
          <w:b/>
          <w:sz w:val="20"/>
        </w:rPr>
        <w:t>11. Amendments</w:t>
      </w:r>
    </w:p>
    <w:p>
      <w:r>
        <w:rPr>
          <w:b w:val="0"/>
          <w:sz w:val="20"/>
        </w:rPr>
        <w:t>No amendment or variation of this Agreement shall be effective unless made in writing and signed by both parties.</w:t>
      </w:r>
    </w:p>
    <w:p/>
    <w:p>
      <w:r>
        <w:rPr>
          <w:b/>
          <w:sz w:val="20"/>
        </w:rPr>
        <w:t>12. Governing Law and Jurisdiction</w:t>
      </w:r>
    </w:p>
    <w:p>
      <w:r>
        <w:rPr>
          <w:b w:val="0"/>
          <w:sz w:val="20"/>
        </w:rPr>
        <w:t>This Agreement shall be governed by and construed in accordance with the laws of England and Wales. The parties agree to submit to the exclusive jurisdiction of the courts of England and Wales in respect of any dispute arising out of or in connection with this Agreement.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MENTOR</w:t>
            </w:r>
          </w:p>
        </w:tc>
        <w:tc>
          <w:tcPr>
            <w:tcW w:type="dxa" w:w="4986"/>
            <w:tcBorders>
              <w:top w:val="nil"/>
              <w:left w:val="nil"/>
              <w:bottom w:val="nil"/>
              <w:right w:val="nil"/>
              <w:insideH w:val="nil"/>
              <w:insideV w:val="nil"/>
            </w:tcBorders>
          </w:tcPr>
          <w:p>
            <w:pPr>
              <w:jc w:val="center"/>
            </w:pPr>
            <w:r>
              <w:t>MENTEE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https://legaltemplates-uk.com/mentoring-agreement/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mentoring-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