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MANAGEMENT AGREEMENT</w:t>
      </w:r>
    </w:p>
    <w:p/>
    <w:p>
      <w:r>
        <w:rPr>
          <w:b/>
          <w:sz w:val="20"/>
        </w:rPr>
        <w:t>This Management Agreement (the "Agreement") is made between:</w:t>
      </w:r>
    </w:p>
    <w:p>
      <w:r>
        <w:rPr>
          <w:b w:val="0"/>
          <w:sz w:val="20"/>
        </w:rPr>
        <w:t>Manager: ________________________________________________________________</w:t>
      </w:r>
    </w:p>
    <w:p>
      <w:r>
        <w:rPr>
          <w:b w:val="0"/>
          <w:sz w:val="20"/>
        </w:rPr>
        <w:t>Registered Address: _______________________________________________________</w:t>
      </w:r>
    </w:p>
    <w:p>
      <w:r>
        <w:rPr>
          <w:b w:val="0"/>
          <w:sz w:val="20"/>
        </w:rPr>
        <w:t>Company Number (if applicable): ___________________________________________</w:t>
      </w:r>
    </w:p>
    <w:p>
      <w:r>
        <w:rPr>
          <w:b w:val="0"/>
          <w:sz w:val="20"/>
        </w:rPr>
      </w:r>
    </w:p>
    <w:p>
      <w:r>
        <w:rPr>
          <w:b w:val="0"/>
          <w:sz w:val="20"/>
        </w:rPr>
        <w:t>and</w:t>
      </w:r>
    </w:p>
    <w:p>
      <w:r>
        <w:rPr>
          <w:b w:val="0"/>
          <w:sz w:val="20"/>
        </w:rPr>
      </w:r>
    </w:p>
    <w:p>
      <w:r>
        <w:rPr>
          <w:b w:val="0"/>
          <w:sz w:val="20"/>
        </w:rPr>
        <w:t>Client: _________________________________________________________________</w:t>
      </w:r>
    </w:p>
    <w:p>
      <w:r>
        <w:rPr>
          <w:b w:val="0"/>
          <w:sz w:val="20"/>
        </w:rPr>
        <w:t>Registered Address: _______________________________________________________</w:t>
      </w:r>
    </w:p>
    <w:p>
      <w:r>
        <w:rPr>
          <w:b w:val="0"/>
          <w:sz w:val="20"/>
        </w:rPr>
        <w:t>Company Number (if applicable): ___________________________________________</w:t>
      </w:r>
    </w:p>
    <w:p/>
    <w:p/>
    <w:p>
      <w:r>
        <w:rPr>
          <w:b/>
          <w:sz w:val="20"/>
        </w:rPr>
        <w:t>RECITALS</w:t>
      </w:r>
    </w:p>
    <w:p>
      <w:r>
        <w:rPr>
          <w:b w:val="0"/>
          <w:sz w:val="20"/>
        </w:rPr>
        <w:t>WHEREAS, the Client desires to engage the Manager to provide management services as set forth herein; and</w:t>
      </w:r>
    </w:p>
    <w:p>
      <w:r>
        <w:rPr>
          <w:b w:val="0"/>
          <w:sz w:val="20"/>
        </w:rPr>
        <w:t>WHEREAS, the Manager agrees to provide such services under the terms and conditions of this Agreement.</w:t>
      </w:r>
    </w:p>
    <w:p/>
    <w:p/>
    <w:p>
      <w:r>
        <w:rPr>
          <w:b/>
          <w:sz w:val="20"/>
        </w:rPr>
        <w:t>1. Appointment and Scope of Services</w:t>
      </w:r>
    </w:p>
    <w:p>
      <w:r>
        <w:rPr>
          <w:b w:val="0"/>
          <w:sz w:val="20"/>
        </w:rPr>
        <w:t>1.1 The Client hereby appoints the Manager to provide management services in relation to the Client’s business operations as described herein.</w:t>
      </w:r>
    </w:p>
    <w:p>
      <w:r>
        <w:rPr>
          <w:b w:val="0"/>
          <w:sz w:val="20"/>
        </w:rPr>
        <w:t>1.2 The Manager shall perform the services set out in Schedule A attached hereto (the "Services"), and any additional services as agreed in writing between the parties.</w:t>
      </w:r>
    </w:p>
    <w:p>
      <w:r>
        <w:rPr>
          <w:b w:val="0"/>
          <w:sz w:val="20"/>
        </w:rPr>
        <w:t>1.3 The Manager shall act diligently and in good faith to promote the best interests of the Client at all times.</w:t>
      </w:r>
    </w:p>
    <w:p/>
    <w:p>
      <w:r>
        <w:rPr>
          <w:b/>
          <w:sz w:val="20"/>
        </w:rPr>
        <w:t>2. Term</w:t>
      </w:r>
    </w:p>
    <w:p>
      <w:r>
        <w:rPr>
          <w:b w:val="0"/>
          <w:sz w:val="20"/>
        </w:rPr>
        <w:t>2.1 This Agreement shall commence on the date of execution by both parties and shall continue until terminated in accordance with clause 9.</w:t>
      </w:r>
    </w:p>
    <w:p>
      <w:r>
        <w:rPr>
          <w:b w:val="0"/>
          <w:sz w:val="20"/>
        </w:rPr>
        <w:t>2.2 Either party may terminate this Agreement by providing not less than 90 days’ prior written notice to the other party.</w:t>
      </w:r>
    </w:p>
    <w:p/>
    <w:p>
      <w:r>
        <w:rPr>
          <w:b/>
          <w:sz w:val="20"/>
        </w:rPr>
        <w:t>3. Manager’s Duties</w:t>
      </w:r>
    </w:p>
    <w:p>
      <w:r>
        <w:rPr>
          <w:b w:val="0"/>
          <w:sz w:val="20"/>
        </w:rPr>
        <w:t>3.1 The Manager shall perform the Services with reasonable skill, care, and diligence in accordance with applicable laws and industry standards.</w:t>
      </w:r>
    </w:p>
    <w:p>
      <w:r>
        <w:rPr>
          <w:b w:val="0"/>
          <w:sz w:val="20"/>
        </w:rPr>
        <w:t>3.2 The Manager shall maintain accurate and complete records of all activities undertaken and provide regular reports to the Client as stipulated in Schedule B.</w:t>
      </w:r>
    </w:p>
    <w:p>
      <w:r>
        <w:rPr>
          <w:b w:val="0"/>
          <w:sz w:val="20"/>
        </w:rPr>
        <w:t>3.3 The Manager shall ensure compliance with all relevant health and safety, environmental, and regulatory requirements applicable to the Services.</w:t>
      </w:r>
    </w:p>
    <w:p/>
    <w:p>
      <w:r>
        <w:rPr>
          <w:b/>
          <w:sz w:val="20"/>
        </w:rPr>
        <w:t>4. Client’s Obligations</w:t>
      </w:r>
    </w:p>
    <w:p>
      <w:r>
        <w:rPr>
          <w:b w:val="0"/>
          <w:sz w:val="20"/>
        </w:rPr>
        <w:t>4.1 The Client shall provide the Manager with all necessary information, documentation, and access required for the proper performance of the Services.</w:t>
      </w:r>
    </w:p>
    <w:p>
      <w:r>
        <w:rPr>
          <w:b w:val="0"/>
          <w:sz w:val="20"/>
        </w:rPr>
        <w:t>4.2 The Client shall cooperate fully with the Manager and provide timely instructions and decisions as reasonably requested.</w:t>
      </w:r>
    </w:p>
    <w:p>
      <w:r>
        <w:rPr>
          <w:b w:val="0"/>
          <w:sz w:val="20"/>
        </w:rPr>
        <w:t>4.3 The Client shall ensure that all payments due under this Agreement are made in accordance with clause 5.</w:t>
      </w:r>
    </w:p>
    <w:p/>
    <w:p>
      <w:r>
        <w:rPr>
          <w:b/>
          <w:sz w:val="20"/>
        </w:rPr>
        <w:t>5. Fees and Payment</w:t>
      </w:r>
    </w:p>
    <w:p>
      <w:r>
        <w:rPr>
          <w:b w:val="0"/>
          <w:sz w:val="20"/>
        </w:rPr>
        <w:t>5.1 The Client shall pay the Manager the fees as specified in Schedule C attached hereto.</w:t>
      </w:r>
    </w:p>
    <w:p>
      <w:r>
        <w:rPr>
          <w:b w:val="0"/>
          <w:sz w:val="20"/>
        </w:rPr>
        <w:t>5.2 All fees are exclusive of VAT or any other applicable taxes, which shall be payable by the Client in addition to the fees.</w:t>
      </w:r>
    </w:p>
    <w:p>
      <w:r>
        <w:rPr>
          <w:b w:val="0"/>
          <w:sz w:val="20"/>
        </w:rPr>
        <w:t>5.3 Invoices shall be issued by the Manager monthly in arrears and shall be payable within 30 days of the invoice date.</w:t>
      </w:r>
    </w:p>
    <w:p>
      <w:r>
        <w:rPr>
          <w:b w:val="0"/>
          <w:sz w:val="20"/>
        </w:rPr>
        <w:t>5.4 Interest at the statutory rate shall accrue on any overdue amount from the due date until payment is made in full.</w:t>
      </w:r>
    </w:p>
    <w:p/>
    <w:p>
      <w:r>
        <w:rPr>
          <w:b/>
          <w:sz w:val="20"/>
        </w:rPr>
        <w:t>6. Confidentiality</w:t>
      </w:r>
    </w:p>
    <w:p>
      <w:r>
        <w:rPr>
          <w:b w:val="0"/>
          <w:sz w:val="20"/>
        </w:rPr>
        <w:t>6.1 Each party undertakes to keep all Confidential Information received from the other party strictly confidential and not to disclose it to any third party without prior written consent.</w:t>
      </w:r>
    </w:p>
    <w:p>
      <w:r>
        <w:rPr>
          <w:b w:val="0"/>
          <w:sz w:val="20"/>
        </w:rPr>
        <w:t>6.2 This obligation shall survive termination of this Agreement for a period of five (5) years.</w:t>
      </w:r>
    </w:p>
    <w:p>
      <w:r>
        <w:rPr>
          <w:b w:val="0"/>
          <w:sz w:val="20"/>
        </w:rPr>
        <w:t>6.3 "Confidential Information" means any information marked or otherwise identified as confidential or that ought reasonably to be considered confidential in nature.</w:t>
      </w:r>
    </w:p>
    <w:p/>
    <w:p>
      <w:r>
        <w:rPr>
          <w:b/>
          <w:sz w:val="20"/>
        </w:rPr>
        <w:t>7. Intellectual Property</w:t>
      </w:r>
    </w:p>
    <w:p>
      <w:r>
        <w:rPr>
          <w:b w:val="0"/>
          <w:sz w:val="20"/>
        </w:rPr>
        <w:t>7.1 Any intellectual property rights created or developed by the Manager in the course of providing the Services shall be the property of the Client, subject to full payment of fees.</w:t>
      </w:r>
    </w:p>
    <w:p>
      <w:r>
        <w:rPr>
          <w:b w:val="0"/>
          <w:sz w:val="20"/>
        </w:rPr>
        <w:t>7.2 The Manager grants the Client a perpetual, royalty-free, non-exclusive licence to use any pre-existing intellectual property incorporated into deliverables.</w:t>
      </w:r>
    </w:p>
    <w:p/>
    <w:p>
      <w:r>
        <w:rPr>
          <w:b/>
          <w:sz w:val="20"/>
        </w:rPr>
        <w:t>8. Liability and Indemnity</w:t>
      </w:r>
    </w:p>
    <w:p>
      <w:r>
        <w:rPr>
          <w:b w:val="0"/>
          <w:sz w:val="20"/>
        </w:rPr>
        <w:t>8.1 The Manager shall be liable to the Client for any direct loss or damage arising from the Manager’s negligence, wilful default, or breach of this Agreement, subject to the limitations set out herein.</w:t>
      </w:r>
    </w:p>
    <w:p>
      <w:r>
        <w:rPr>
          <w:b w:val="0"/>
          <w:sz w:val="20"/>
        </w:rPr>
        <w:t>8.2 In no event shall either party be liable for any indirect, consequential, special, or punitive damages, including loss of profits, revenues, or business opportunities.</w:t>
      </w:r>
    </w:p>
    <w:p>
      <w:r>
        <w:rPr>
          <w:b w:val="0"/>
          <w:sz w:val="20"/>
        </w:rPr>
        <w:t>8.3 The Client shall indemnify and hold harmless the Manager against any claims, liabilities, losses, or expenses arising from the Client’s breach of this Agreement or misuse of Services.</w:t>
      </w:r>
    </w:p>
    <w:p/>
    <w:p>
      <w:r>
        <w:rPr>
          <w:b/>
          <w:sz w:val="20"/>
        </w:rPr>
        <w:t>9. Termination</w:t>
      </w:r>
    </w:p>
    <w:p>
      <w:r>
        <w:rPr>
          <w:b w:val="0"/>
          <w:sz w:val="20"/>
        </w:rPr>
        <w:t>9.1 Either party may terminate this Agreement immediately by written notice if the other party commits a material breach which is not remedied within 30 days after receipt of notice specifying the breach.</w:t>
      </w:r>
    </w:p>
    <w:p>
      <w:r>
        <w:rPr>
          <w:b w:val="0"/>
          <w:sz w:val="20"/>
        </w:rPr>
        <w:t>9.2 Termination shall be without prejudice to any rights or remedies accrued prior to termination.</w:t>
      </w:r>
    </w:p>
    <w:p>
      <w:r>
        <w:rPr>
          <w:b w:val="0"/>
          <w:sz w:val="20"/>
        </w:rPr>
        <w:t>9.3 Upon termination, the Manager shall deliver all work in progress and any Client property in the Manager’s possession.</w:t>
      </w:r>
    </w:p>
    <w:p/>
    <w:p>
      <w:r>
        <w:rPr>
          <w:b/>
          <w:sz w:val="20"/>
        </w:rPr>
        <w:t>10. Force Majeure</w:t>
      </w:r>
    </w:p>
    <w:p>
      <w:r>
        <w:rPr>
          <w:b w:val="0"/>
          <w:sz w:val="20"/>
        </w:rPr>
        <w:t>10.1 Neither party shall be liable for any failure or delay in performance caused by circumstances beyond its reasonable control, including but not limited to acts of God, war, terrorism, strikes, lockouts, or governmental actions.</w:t>
      </w:r>
    </w:p>
    <w:p>
      <w:r>
        <w:rPr>
          <w:b w:val="0"/>
          <w:sz w:val="20"/>
        </w:rPr>
        <w:t>10.2 The affected party shall notify the other party promptly and take all reasonable steps to mitigate the impact.</w:t>
      </w:r>
    </w:p>
    <w:p/>
    <w:p>
      <w:r>
        <w:rPr>
          <w:b/>
          <w:sz w:val="20"/>
        </w:rPr>
        <w:t>11. Entire Agreement</w:t>
      </w:r>
    </w:p>
    <w:p>
      <w:r>
        <w:rPr>
          <w:b w:val="0"/>
          <w:sz w:val="20"/>
        </w:rPr>
        <w:t>11.1 This Agreement, including all Schedules, constitutes the entire agreement between the parties and supersedes all prior agreements, understandings, or representations.</w:t>
      </w:r>
    </w:p>
    <w:p>
      <w:r>
        <w:rPr>
          <w:b w:val="0"/>
          <w:sz w:val="20"/>
        </w:rPr>
        <w:t>11.2 Any amendments or modifications must be in writing and signed by authorised representatives of both parties.</w:t>
      </w:r>
    </w:p>
    <w:p/>
    <w:p>
      <w:r>
        <w:rPr>
          <w:b/>
          <w:sz w:val="20"/>
        </w:rPr>
        <w:t>12. Governing Law and Jurisdiction</w:t>
      </w:r>
    </w:p>
    <w:p>
      <w:r>
        <w:rPr>
          <w:b w:val="0"/>
          <w:sz w:val="20"/>
        </w:rPr>
        <w:t>12.1 This Agreement shall be governed by and construed in accordance with the laws of England and Wales.</w:t>
      </w:r>
    </w:p>
    <w:p>
      <w:r>
        <w:rPr>
          <w:b w:val="0"/>
          <w:sz w:val="20"/>
        </w:rPr>
        <w:t>12.2 The parties agree to submit to the exclusive jurisdiction of the courts of England and Wales in respect of any dispute arising out of or in connection with this Agreement.</w:t>
      </w:r>
    </w:p>
    <w:p/>
    <w:p/>
    <w:p>
      <w:r>
        <w:rPr>
          <w:b/>
          <w:sz w:val="20"/>
        </w:rPr>
        <w:t>Schedule A – Description of Management Services</w:t>
      </w:r>
    </w:p>
    <w:p>
      <w:r>
        <w:rPr>
          <w:b w:val="0"/>
          <w:sz w:val="20"/>
        </w:rPr>
        <w:t>______________________________________________________________________</w:t>
      </w:r>
    </w:p>
    <w:p>
      <w:r>
        <w:rPr>
          <w:b w:val="0"/>
          <w:sz w:val="20"/>
        </w:rPr>
        <w:t>______________________________________________________________________</w:t>
      </w:r>
    </w:p>
    <w:p>
      <w:r>
        <w:rPr>
          <w:b w:val="0"/>
          <w:sz w:val="20"/>
        </w:rPr>
        <w:t>______________________________________________________________________</w:t>
      </w:r>
    </w:p>
    <w:p/>
    <w:p/>
    <w:p>
      <w:r>
        <w:rPr>
          <w:b/>
          <w:sz w:val="20"/>
        </w:rPr>
        <w:t>Schedule B – Reporting Requirements</w:t>
      </w:r>
    </w:p>
    <w:p>
      <w:r>
        <w:rPr>
          <w:b w:val="0"/>
          <w:sz w:val="20"/>
        </w:rPr>
        <w:t>______________________________________________________________________</w:t>
      </w:r>
    </w:p>
    <w:p>
      <w:r>
        <w:rPr>
          <w:b w:val="0"/>
          <w:sz w:val="20"/>
        </w:rPr>
        <w:t>______________________________________________________________________</w:t>
      </w:r>
    </w:p>
    <w:p>
      <w:r>
        <w:rPr>
          <w:b w:val="0"/>
          <w:sz w:val="20"/>
        </w:rPr>
        <w:t>______________________________________________________________________</w:t>
      </w:r>
    </w:p>
    <w:p/>
    <w:p/>
    <w:p>
      <w:r>
        <w:rPr>
          <w:b/>
          <w:sz w:val="20"/>
        </w:rPr>
        <w:t>Schedule C – Fees and Payment Terms</w:t>
      </w:r>
    </w:p>
    <w:p>
      <w:r>
        <w:rPr>
          <w:b w:val="0"/>
          <w:sz w:val="20"/>
        </w:rPr>
        <w:t>______________________________________________________________________</w:t>
      </w:r>
    </w:p>
    <w:p>
      <w:r>
        <w:rPr>
          <w:b w:val="0"/>
          <w:sz w:val="20"/>
        </w:rPr>
        <w:t>______________________________________________________________________</w:t>
      </w:r>
    </w:p>
    <w:p>
      <w:r>
        <w:rPr>
          <w:b w:val="0"/>
          <w:sz w:val="20"/>
        </w:rPr>
        <w:t>______________________________________________________________________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MANAGER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Position: ____________________________</w:t>
            </w:r>
          </w:p>
        </w:tc>
        <w:tc>
          <w:tcPr>
            <w:tcW w:type="dxa" w:w="4986"/>
            <w:tcBorders>
              <w:top w:val="nil"/>
              <w:left w:val="nil"/>
              <w:bottom w:val="nil"/>
              <w:right w:val="nil"/>
              <w:insideH w:val="nil"/>
              <w:insideV w:val="nil"/>
            </w:tcBorders>
          </w:tcPr>
          <w:p>
            <w:pPr>
              <w:jc w:val="center"/>
            </w:pPr>
            <w:r>
              <w:t>Name: ________________________________</w:t>
              <w:br/>
              <w:t>Position: 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https://legaltemplates-uk.com/management-agreement/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https://legaltemplates-uk.com</w:t>
        </w:r>
      </w:hyperlink>
    </w:p>
    <w:p>
      <w:pPr>
        <w:jc w:val="center"/>
      </w:pPr>
      <w:r>
        <w:rPr>
          <w:color w:val="808080"/>
          <w:sz w:val="20"/>
        </w:rPr>
        <w:t>This template is intended exclusively for personal, non-commercial use.</w:t>
        <w:br/>
        <w:t>If distributed or published, the source must be mentioned. © legaltemplates-uk.com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uk.com/management-agreement/" TargetMode="External"/><Relationship Id="rId10" Type="http://schemas.openxmlformats.org/officeDocument/2006/relationships/hyperlink" Target="https://legaltemplates-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