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This Loan Agreement is made between the following parties:</w:t>
      </w:r>
    </w:p>
    <w:p>
      <w:r>
        <w:rPr>
          <w:b/>
          <w:sz w:val="20"/>
        </w:rPr>
        <w:t>Lender: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Borrower: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Loan Details:</w:t>
      </w:r>
    </w:p>
    <w:p>
      <w:r>
        <w:rPr>
          <w:b w:val="0"/>
          <w:sz w:val="20"/>
        </w:rPr>
        <w:t>Principal Amount: ________________ GBP</w:t>
      </w:r>
    </w:p>
    <w:p>
      <w:r>
        <w:rPr>
          <w:b w:val="0"/>
          <w:sz w:val="20"/>
        </w:rPr>
        <w:t>Purpose of Loan: _____________________________________________________</w:t>
      </w:r>
    </w:p>
    <w:p>
      <w:r>
        <w:rPr>
          <w:b w:val="0"/>
          <w:sz w:val="20"/>
        </w:rPr>
        <w:t>Interest Rate: ___________________ % per annum</w:t>
      </w:r>
    </w:p>
    <w:p>
      <w:r>
        <w:rPr>
          <w:b w:val="0"/>
          <w:sz w:val="20"/>
        </w:rPr>
        <w:t>Repayment Schedule: _________________________________________________</w:t>
      </w:r>
    </w:p>
    <w:p>
      <w:r>
        <w:rPr>
          <w:b w:val="0"/>
          <w:sz w:val="20"/>
        </w:rPr>
        <w:t>Method of Payment: _________________________________________________</w:t>
      </w:r>
    </w:p>
    <w:p>
      <w:r>
        <w:rPr>
          <w:b w:val="0"/>
          <w:sz w:val="20"/>
        </w:rPr>
        <w:t>Security (if any): ___________________________________________________</w:t>
      </w:r>
    </w:p>
    <w:p/>
    <w:p>
      <w:r>
        <w:rPr>
          <w:b/>
          <w:sz w:val="20"/>
        </w:rPr>
        <w:t>1. Definitions</w:t>
      </w:r>
    </w:p>
    <w:p>
      <w:r>
        <w:rPr>
          <w:b w:val="0"/>
          <w:sz w:val="20"/>
        </w:rPr>
        <w:t>In this Agreement, unless the context otherwise requires, the following expressions shall have the following meanings:</w:t>
      </w:r>
    </w:p>
    <w:p>
      <w:r>
        <w:rPr>
          <w:b w:val="0"/>
          <w:sz w:val="20"/>
        </w:rPr>
        <w:t>‘Loan’ means the principal amount provided by the Lender to the Borrower under this Agreement.</w:t>
      </w:r>
    </w:p>
    <w:p>
      <w:r>
        <w:rPr>
          <w:b w:val="0"/>
          <w:sz w:val="20"/>
        </w:rPr>
        <w:t>‘Repayment Date(s)’ means the date(s) on which the Borrower must repay the Loan or any instalments thereof.</w:t>
      </w:r>
    </w:p>
    <w:p>
      <w:r>
        <w:rPr>
          <w:b w:val="0"/>
          <w:sz w:val="20"/>
        </w:rPr>
        <w:t>‘Interest’ means the interest payable on the Loan at the agreed rate and terms.</w:t>
      </w:r>
    </w:p>
    <w:p/>
    <w:p>
      <w:r>
        <w:rPr>
          <w:b/>
          <w:sz w:val="20"/>
        </w:rPr>
        <w:t>2. Loan Grant and Disbursement</w:t>
      </w:r>
    </w:p>
    <w:p>
      <w:r>
        <w:rPr>
          <w:b w:val="0"/>
          <w:sz w:val="20"/>
        </w:rPr>
        <w:t>The Lender agrees to lend the Borrower the principal amount stated above. The Borrower acknowledges receipt of the Loan amount on execution of this Agreement unless otherwise agreed in writing.</w:t>
      </w:r>
    </w:p>
    <w:p/>
    <w:p>
      <w:r>
        <w:rPr>
          <w:b/>
          <w:sz w:val="20"/>
        </w:rPr>
        <w:t>3. Interest</w:t>
      </w:r>
    </w:p>
    <w:p>
      <w:r>
        <w:rPr>
          <w:b w:val="0"/>
          <w:sz w:val="20"/>
        </w:rPr>
        <w:t>The Borrower shall pay interest on the outstanding principal amount of the Loan at the rate specified above, calculated on a daily basis and payable in accordance with the repayment schedule.</w:t>
      </w:r>
    </w:p>
    <w:p/>
    <w:p>
      <w:r>
        <w:rPr>
          <w:b/>
          <w:sz w:val="20"/>
        </w:rPr>
        <w:t>4. Repayment</w:t>
      </w:r>
    </w:p>
    <w:p>
      <w:r>
        <w:rPr>
          <w:b w:val="0"/>
          <w:sz w:val="20"/>
        </w:rPr>
        <w:t>The Borrower undertakes to repay the Loan and all accrued Interest in full in accordance with the repayment schedule. Early repayment may be made without penalty.</w:t>
      </w:r>
    </w:p>
    <w:p/>
    <w:p>
      <w:r>
        <w:rPr>
          <w:b/>
          <w:sz w:val="20"/>
        </w:rPr>
        <w:t>5. Default and Remedies</w:t>
      </w:r>
    </w:p>
    <w:p>
      <w:r>
        <w:rPr>
          <w:b w:val="0"/>
          <w:sz w:val="20"/>
        </w:rPr>
        <w:t>If the Borrower fails to pay any instalment or interest on the due date, the Borrower shall be in default. In such case, the Lender may require immediate repayment of all outstanding amounts and pursue all legal remedies available under UK law.</w:t>
      </w:r>
    </w:p>
    <w:p/>
    <w:p>
      <w:r>
        <w:rPr>
          <w:b/>
          <w:sz w:val="20"/>
        </w:rPr>
        <w:t>6. Security</w:t>
      </w:r>
    </w:p>
    <w:p>
      <w:r>
        <w:rPr>
          <w:b w:val="0"/>
          <w:sz w:val="20"/>
        </w:rPr>
        <w:t>If any security is provided as collateral for this Loan, the Borrower agrees to grant and maintain such security interests valid and enforceable according to UK law until full repayment of the Loan and Interest.</w:t>
      </w:r>
    </w:p>
    <w:p/>
    <w:p>
      <w:r>
        <w:rPr>
          <w:b/>
          <w:sz w:val="20"/>
        </w:rPr>
        <w:t>7. Representations and Warranties</w:t>
      </w:r>
    </w:p>
    <w:p>
      <w:r>
        <w:rPr>
          <w:b w:val="0"/>
          <w:sz w:val="20"/>
        </w:rPr>
        <w:t>Each party represents and warrants that it has full capacity and authority to enter into this Agreement and that this Agreement constitutes a legal, valid, and binding obligation enforceable against it in accordance with its terms.</w:t>
      </w:r>
    </w:p>
    <w:p/>
    <w:p>
      <w:r>
        <w:rPr>
          <w:b/>
          <w:sz w:val="20"/>
        </w:rPr>
        <w:t>8. Covenants</w:t>
      </w:r>
    </w:p>
    <w:p>
      <w:r>
        <w:rPr>
          <w:b w:val="0"/>
          <w:sz w:val="20"/>
        </w:rPr>
        <w:t>The Borrower covenants to use the Loan amount strictly for the purpose stated in this Agreement and to comply with all applicable laws and regulations.</w:t>
      </w:r>
    </w:p>
    <w:p/>
    <w:p>
      <w:r>
        <w:rPr>
          <w:b/>
          <w:sz w:val="20"/>
        </w:rPr>
        <w:t>9. Notices</w:t>
      </w:r>
    </w:p>
    <w:p>
      <w:r>
        <w:rPr>
          <w:b w:val="0"/>
          <w:sz w:val="20"/>
        </w:rPr>
        <w:t>Any notice or communication under this Agreement shall be in writing and delivered by hand, prepaid post, or email to the addresses stated above or as otherwise notified in writing by either party.</w:t>
      </w:r>
    </w:p>
    <w:p/>
    <w:p>
      <w:r>
        <w:rPr>
          <w:b/>
          <w:sz w:val="20"/>
        </w:rPr>
        <w:t>10. Governing Law and Jurisdiction</w:t>
      </w:r>
    </w:p>
    <w:p>
      <w:r>
        <w:rPr>
          <w:b w:val="0"/>
          <w:sz w:val="20"/>
        </w:rPr>
        <w:t>This Agreement shall be governed by and construed in accordance with the laws of England and Wales. The parties submit to the exclusive jurisdiction of the courts of England and Wales in respect of any dispute arising out of or in connection with this Agreement.</w:t>
      </w:r>
    </w:p>
    <w:p/>
    <w:p>
      <w:r>
        <w:rPr>
          <w:b/>
          <w:sz w:val="20"/>
        </w:rPr>
        <w:t>11. Entire Agreement</w:t>
      </w:r>
    </w:p>
    <w:p>
      <w:r>
        <w:rPr>
          <w:b w:val="0"/>
          <w:sz w:val="20"/>
        </w:rPr>
        <w:t>This Agreement constitutes the entire agreement between the parties and supersedes any prior agreements or understandings whether oral or written relating to its subject matter.</w:t>
      </w:r>
    </w:p>
    <w:p/>
    <w:p>
      <w:r>
        <w:rPr>
          <w:b/>
          <w:sz w:val="20"/>
        </w:rPr>
        <w:t>12. Amendments</w:t>
      </w:r>
    </w:p>
    <w:p>
      <w:r>
        <w:rPr>
          <w:b w:val="0"/>
          <w:sz w:val="20"/>
        </w:rPr>
        <w:t>Any amendment to this Agreement shall be made in writing and signed by both parties.</w:t>
      </w:r>
    </w:p>
    <w:p/>
    <w:p>
      <w:r>
        <w:rPr>
          <w:b/>
          <w:sz w:val="20"/>
        </w:rPr>
        <w:t>13. Severability</w:t>
      </w:r>
    </w:p>
    <w:p>
      <w:r>
        <w:rPr>
          <w:b w:val="0"/>
          <w:sz w:val="20"/>
        </w:rPr>
        <w:t>If any provision of this Agreement is held to be invalid, illegal or unenforceable, the remaining provisions shall continue in full force and effect.</w:t>
      </w:r>
    </w:p>
    <w:p/>
    <w:p>
      <w:r>
        <w:rPr>
          <w:b/>
          <w:sz w:val="20"/>
        </w:rPr>
        <w:t>14. Waiver</w:t>
      </w:r>
    </w:p>
    <w:p>
      <w:r>
        <w:rPr>
          <w:b w:val="0"/>
          <w:sz w:val="20"/>
        </w:rPr>
        <w:t>No waiver of any breach of any provision of this Agreement shall be effective unless in writing and signed by the party granting the waiver.</w:t>
      </w:r>
    </w:p>
    <w:p/>
    <w:p>
      <w:r>
        <w:rPr>
          <w:b/>
          <w:sz w:val="20"/>
        </w:rPr>
        <w:t>15. Counterparts</w:t>
      </w:r>
    </w:p>
    <w:p>
      <w:r>
        <w:rPr>
          <w:b w:val="0"/>
          <w:sz w:val="20"/>
        </w:rPr>
        <w:t>This Agreement may be executed in any number of counterparts, each of which shall be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oa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