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VENTURE AGREEMENT</w:t>
      </w:r>
    </w:p>
    <w:p/>
    <w:p>
      <w:r>
        <w:rPr>
          <w:b/>
          <w:sz w:val="20"/>
        </w:rPr>
        <w:t>This Joint Venture Agreement (the “Agreement”) is entered into by and between:</w:t>
      </w:r>
    </w:p>
    <w:p/>
    <w:p>
      <w:r>
        <w:rPr>
          <w:b/>
          <w:sz w:val="20"/>
        </w:rPr>
        <w:t>Party A:</w:t>
      </w:r>
    </w:p>
    <w:p>
      <w:r>
        <w:rPr>
          <w:b w:val="0"/>
          <w:sz w:val="20"/>
        </w:rPr>
        <w:t>Name: ____________________________________________________________</w:t>
      </w:r>
    </w:p>
    <w:p>
      <w:r>
        <w:rPr>
          <w:b w:val="0"/>
          <w:sz w:val="20"/>
        </w:rPr>
        <w:t>Registered Address: _______________________________________________</w:t>
      </w:r>
    </w:p>
    <w:p>
      <w:r>
        <w:rPr>
          <w:b w:val="0"/>
          <w:sz w:val="20"/>
        </w:rPr>
        <w:t>Company Registration Number: _____________________________________</w:t>
      </w:r>
    </w:p>
    <w:p>
      <w:r>
        <w:rPr>
          <w:b w:val="0"/>
          <w:sz w:val="20"/>
        </w:rPr>
        <w:t>Represented by: _________________________________________________</w:t>
      </w:r>
    </w:p>
    <w:p/>
    <w:p>
      <w:r>
        <w:rPr>
          <w:b/>
          <w:sz w:val="20"/>
        </w:rPr>
        <w:t>Party B:</w:t>
      </w:r>
    </w:p>
    <w:p>
      <w:r>
        <w:rPr>
          <w:b w:val="0"/>
          <w:sz w:val="20"/>
        </w:rPr>
        <w:t>Name: ____________________________________________________________</w:t>
      </w:r>
    </w:p>
    <w:p>
      <w:r>
        <w:rPr>
          <w:b w:val="0"/>
          <w:sz w:val="20"/>
        </w:rPr>
        <w:t>Registered Address: _______________________________________________</w:t>
      </w:r>
    </w:p>
    <w:p>
      <w:r>
        <w:rPr>
          <w:b w:val="0"/>
          <w:sz w:val="20"/>
        </w:rPr>
        <w:t>Company Registration Number: _____________________________________</w:t>
      </w:r>
    </w:p>
    <w:p>
      <w:r>
        <w:rPr>
          <w:b w:val="0"/>
          <w:sz w:val="20"/>
        </w:rPr>
        <w:t>Represented by: _________________________________________________</w:t>
      </w:r>
    </w:p>
    <w:p/>
    <w:p>
      <w:r>
        <w:rPr>
          <w:b/>
          <w:sz w:val="20"/>
        </w:rPr>
        <w:t>RECITALS</w:t>
      </w:r>
    </w:p>
    <w:p>
      <w:r>
        <w:rPr>
          <w:b w:val="0"/>
          <w:sz w:val="20"/>
        </w:rPr>
        <w:t>WHEREAS, the Parties wish to establish a joint venture for the purposes set forth below;</w:t>
      </w:r>
    </w:p>
    <w:p>
      <w:r>
        <w:rPr>
          <w:b w:val="0"/>
          <w:sz w:val="20"/>
        </w:rPr>
        <w:t>AND WHEREAS, the Parties desire to set forth their respective rights and obligations in connection with the joint venture;</w:t>
      </w:r>
    </w:p>
    <w:p>
      <w:r>
        <w:rPr>
          <w:b w:val="0"/>
          <w:sz w:val="20"/>
        </w:rPr>
        <w:t>NOW, THEREFORE, the Parties agree as follows:</w:t>
      </w:r>
    </w:p>
    <w:p/>
    <w:p>
      <w:r>
        <w:rPr>
          <w:b/>
          <w:sz w:val="20"/>
        </w:rPr>
        <w:t>1. Formation of Joint Venture</w:t>
      </w:r>
    </w:p>
    <w:p>
      <w:r>
        <w:rPr>
          <w:b w:val="0"/>
          <w:sz w:val="20"/>
        </w:rPr>
        <w:t>1.1 The Parties hereby form a joint venture (the “Joint Venture”) pursuant to the laws of England and Wales.</w:t>
      </w:r>
    </w:p>
    <w:p>
      <w:r>
        <w:rPr>
          <w:b w:val="0"/>
          <w:sz w:val="20"/>
        </w:rPr>
        <w:t>1.2 The Joint Venture shall operate under the name: ________________________________.</w:t>
      </w:r>
    </w:p>
    <w:p>
      <w:r>
        <w:rPr>
          <w:b w:val="0"/>
          <w:sz w:val="20"/>
        </w:rPr>
        <w:t>1.3 The principal place of business of the Joint Venture shall be: __________________.</w:t>
      </w:r>
    </w:p>
    <w:p/>
    <w:p>
      <w:r>
        <w:rPr>
          <w:b/>
          <w:sz w:val="20"/>
        </w:rPr>
        <w:t>2. Purpose</w:t>
      </w:r>
    </w:p>
    <w:p>
      <w:r>
        <w:rPr>
          <w:b w:val="0"/>
          <w:sz w:val="20"/>
        </w:rPr>
        <w:t>2.1 The purpose of the Joint Venture is to _______________________________.</w:t>
      </w:r>
    </w:p>
    <w:p>
      <w:r>
        <w:rPr>
          <w:b w:val="0"/>
          <w:sz w:val="20"/>
        </w:rPr>
        <w:t>2.2 The Joint Venture shall engage only in activities consistent with the Purpose described herein.</w:t>
      </w:r>
    </w:p>
    <w:p/>
    <w:p>
      <w:r>
        <w:rPr>
          <w:b/>
          <w:sz w:val="20"/>
        </w:rPr>
        <w:t>3. Contributions and Ownership Interests</w:t>
      </w:r>
    </w:p>
    <w:p>
      <w:r>
        <w:rPr>
          <w:b w:val="0"/>
          <w:sz w:val="20"/>
        </w:rPr>
        <w:t>3.1 Party A shall contribute the following to the Joint Venture: ___________________.</w:t>
      </w:r>
    </w:p>
    <w:p>
      <w:r>
        <w:rPr>
          <w:b w:val="0"/>
          <w:sz w:val="20"/>
        </w:rPr>
        <w:t>3.2 Party B shall contribute the following to the Joint Venture: ___________________.</w:t>
      </w:r>
    </w:p>
    <w:p>
      <w:r>
        <w:rPr>
          <w:b w:val="0"/>
          <w:sz w:val="20"/>
        </w:rPr>
        <w:t>3.3 The ownership interests of the Parties in the Joint Venture shall be as follows:</w:t>
      </w:r>
    </w:p>
    <w:p>
      <w:r>
        <w:rPr>
          <w:b w:val="0"/>
          <w:sz w:val="20"/>
        </w:rPr>
        <w:t xml:space="preserve">    Party A: _______%</w:t>
      </w:r>
    </w:p>
    <w:p>
      <w:r>
        <w:rPr>
          <w:b w:val="0"/>
          <w:sz w:val="20"/>
        </w:rPr>
        <w:t xml:space="preserve">    Party B: _______%</w:t>
      </w:r>
    </w:p>
    <w:p/>
    <w:p>
      <w:r>
        <w:rPr>
          <w:b/>
          <w:sz w:val="20"/>
        </w:rPr>
        <w:t>4. Management and Control</w:t>
      </w:r>
    </w:p>
    <w:p>
      <w:r>
        <w:rPr>
          <w:b w:val="0"/>
          <w:sz w:val="20"/>
        </w:rPr>
        <w:t>4.1 The Joint Venture shall be managed by a Management Committee consisting of representatives appointed by each Party in proportion to their ownership interests.</w:t>
      </w:r>
    </w:p>
    <w:p>
      <w:r>
        <w:rPr>
          <w:b w:val="0"/>
          <w:sz w:val="20"/>
        </w:rPr>
        <w:t>4.2 The Management Committee shall have decision-making authority on all matters related to the operation of the Joint Venture.</w:t>
      </w:r>
    </w:p>
    <w:p>
      <w:r>
        <w:rPr>
          <w:b w:val="0"/>
          <w:sz w:val="20"/>
        </w:rPr>
        <w:t>4.3 Meetings of the Management Committee shall be held at least quarterly, or as otherwise agreed.</w:t>
      </w:r>
    </w:p>
    <w:p/>
    <w:p>
      <w:r>
        <w:rPr>
          <w:b/>
          <w:sz w:val="20"/>
        </w:rPr>
        <w:t>5. Capital and Funding</w:t>
      </w:r>
    </w:p>
    <w:p>
      <w:r>
        <w:rPr>
          <w:b w:val="0"/>
          <w:sz w:val="20"/>
        </w:rPr>
        <w:t>5.1 Additional capital contributions, if any, shall be made by the Parties in proportion to their ownership interests or as otherwise agreed in writing.</w:t>
      </w:r>
    </w:p>
    <w:p>
      <w:r>
        <w:rPr>
          <w:b w:val="0"/>
          <w:sz w:val="20"/>
        </w:rPr>
        <w:t>5.2 The Joint Venture may obtain external financing only with the unanimous consent of the Parties.</w:t>
      </w:r>
    </w:p>
    <w:p/>
    <w:p>
      <w:r>
        <w:rPr>
          <w:b/>
          <w:sz w:val="20"/>
        </w:rPr>
        <w:t>6. Allocation of Profit and Loss</w:t>
      </w:r>
    </w:p>
    <w:p>
      <w:r>
        <w:rPr>
          <w:b w:val="0"/>
          <w:sz w:val="20"/>
        </w:rPr>
        <w:t>6.1 The net profits and losses of the Joint Venture shall be allocated to the Parties in proportion to their ownership interests.</w:t>
      </w:r>
    </w:p>
    <w:p>
      <w:r>
        <w:rPr>
          <w:b w:val="0"/>
          <w:sz w:val="20"/>
        </w:rPr>
        <w:t>6.2 Distributions shall be made at such times and in such amounts as determined by the Management Committee, subject to applicable laws.</w:t>
      </w:r>
    </w:p>
    <w:p/>
    <w:p>
      <w:r>
        <w:rPr>
          <w:b/>
          <w:sz w:val="20"/>
        </w:rPr>
        <w:t>7. Accounting and Records</w:t>
      </w:r>
    </w:p>
    <w:p>
      <w:r>
        <w:rPr>
          <w:b w:val="0"/>
          <w:sz w:val="20"/>
        </w:rPr>
        <w:t>7.1 Proper and accurate books of account and records shall be maintained by the Joint Venture in accordance with UK GAAP or IFRS.</w:t>
      </w:r>
    </w:p>
    <w:p>
      <w:r>
        <w:rPr>
          <w:b w:val="0"/>
          <w:sz w:val="20"/>
        </w:rPr>
        <w:t>7.2 Each Party shall have the right to inspect the books and records of the Joint Venture upon reasonable prior notice.</w:t>
      </w:r>
    </w:p>
    <w:p/>
    <w:p>
      <w:r>
        <w:rPr>
          <w:b/>
          <w:sz w:val="20"/>
        </w:rPr>
        <w:t>8. Confidentiality</w:t>
      </w:r>
    </w:p>
    <w:p>
      <w:r>
        <w:rPr>
          <w:b w:val="0"/>
          <w:sz w:val="20"/>
        </w:rPr>
        <w:t>8.1 Each Party agrees to keep confidential all information relating to the Joint Venture and not to disclose it to any third party without prior written consent, except as required by law.</w:t>
      </w:r>
    </w:p>
    <w:p>
      <w:r>
        <w:rPr>
          <w:b w:val="0"/>
          <w:sz w:val="20"/>
        </w:rPr>
        <w:t>8.2 This obligation of confidentiality shall survive termination of this Agreement for a period of five (5) years.</w:t>
      </w:r>
    </w:p>
    <w:p/>
    <w:p>
      <w:r>
        <w:rPr>
          <w:b/>
          <w:sz w:val="20"/>
        </w:rPr>
        <w:t>9. Term and Termination</w:t>
      </w:r>
    </w:p>
    <w:p>
      <w:r>
        <w:rPr>
          <w:b w:val="0"/>
          <w:sz w:val="20"/>
        </w:rPr>
        <w:t>9.1 This Agreement shall commence on the date of signature and continue until terminated by mutual agreement or in accordance with this clause.</w:t>
      </w:r>
    </w:p>
    <w:p>
      <w:r>
        <w:rPr>
          <w:b w:val="0"/>
          <w:sz w:val="20"/>
        </w:rPr>
        <w:t>9.2 Either Party may terminate this Agreement upon giving _____ months’ prior written notice to the other Party.</w:t>
      </w:r>
    </w:p>
    <w:p>
      <w:r>
        <w:rPr>
          <w:b w:val="0"/>
          <w:sz w:val="20"/>
        </w:rPr>
        <w:t>9.3 The Agreement may be terminated immediately by either Party for cause, including material breach or insolvency of the other Party.</w:t>
      </w:r>
    </w:p>
    <w:p/>
    <w:p>
      <w:r>
        <w:rPr>
          <w:b/>
          <w:sz w:val="20"/>
        </w:rPr>
        <w:t>10. Effects of Termination</w:t>
      </w:r>
    </w:p>
    <w:p>
      <w:r>
        <w:rPr>
          <w:b w:val="0"/>
          <w:sz w:val="20"/>
        </w:rPr>
        <w:t>10.1 Upon termination, the Parties shall cooperate to wind up the Joint Venture's affairs in an orderly manner.</w:t>
      </w:r>
    </w:p>
    <w:p>
      <w:r>
        <w:rPr>
          <w:b w:val="0"/>
          <w:sz w:val="20"/>
        </w:rPr>
        <w:t>10.2 Assets and liabilities shall be distributed or settled in accordance with the Parties’ ownership interests or as otherwise agreed.</w:t>
      </w:r>
    </w:p>
    <w:p/>
    <w:p>
      <w:r>
        <w:rPr>
          <w:b/>
          <w:sz w:val="20"/>
        </w:rPr>
        <w:t>11. Representations and Warranties</w:t>
      </w:r>
    </w:p>
    <w:p>
      <w:r>
        <w:rPr>
          <w:b w:val="0"/>
          <w:sz w:val="20"/>
        </w:rPr>
        <w:t>11.1 Each Party represents and warrants that it has full power and authority to enter into this Agreement and fulfill its obligations.</w:t>
      </w:r>
    </w:p>
    <w:p>
      <w:r>
        <w:rPr>
          <w:b w:val="0"/>
          <w:sz w:val="20"/>
        </w:rPr>
        <w:t>11.2 Each Party warrants that entering into this Agreement does not violate any applicable law or contractual obligation.</w:t>
      </w:r>
    </w:p>
    <w:p/>
    <w:p>
      <w:r>
        <w:rPr>
          <w:b/>
          <w:sz w:val="20"/>
        </w:rPr>
        <w:t>12. Indemnity and Liability</w:t>
      </w:r>
    </w:p>
    <w:p>
      <w:r>
        <w:rPr>
          <w:b w:val="0"/>
          <w:sz w:val="20"/>
        </w:rPr>
        <w:t>12.1 Each Party shall indemnify the other against any losses arising from breach of this Agreement, negligence or wilful misconduct.</w:t>
      </w:r>
    </w:p>
    <w:p>
      <w:r>
        <w:rPr>
          <w:b w:val="0"/>
          <w:sz w:val="20"/>
        </w:rPr>
        <w:t>12.2 Neither Party shall be liable for any indirect, consequential or punitive damages.</w:t>
      </w:r>
    </w:p>
    <w:p/>
    <w:p>
      <w:r>
        <w:rPr>
          <w:b/>
          <w:sz w:val="20"/>
        </w:rPr>
        <w:t>13. Dispute Resolution</w:t>
      </w:r>
    </w:p>
    <w:p>
      <w:r>
        <w:rPr>
          <w:b w:val="0"/>
          <w:sz w:val="20"/>
        </w:rPr>
        <w:t>13.1 The Parties shall attempt to resolve any disputes amicably through good faith negotiations.</w:t>
      </w:r>
    </w:p>
    <w:p>
      <w:r>
        <w:rPr>
          <w:b w:val="0"/>
          <w:sz w:val="20"/>
        </w:rPr>
        <w:t>13.2 If unresolved within 30 days, disputes shall be referred to mediation under the Centre for Effective Dispute Resolution (CEDR) UK rules.</w:t>
      </w:r>
    </w:p>
    <w:p>
      <w:r>
        <w:rPr>
          <w:b w:val="0"/>
          <w:sz w:val="20"/>
        </w:rPr>
        <w:t>13.3 If mediation fails, disputes shall be finally resolved by arbitration under the London Court of International Arbitration (LCIA) rules, by one arbitrator appointed in accordance with those rules.</w:t>
      </w:r>
    </w:p>
    <w:p/>
    <w:p>
      <w:r>
        <w:rPr>
          <w:b/>
          <w:sz w:val="20"/>
        </w:rPr>
        <w:t>14. Governing Law and Jurisdiction</w:t>
      </w:r>
    </w:p>
    <w:p>
      <w:r>
        <w:rPr>
          <w:b w:val="0"/>
          <w:sz w:val="20"/>
        </w:rPr>
        <w:t>14.1 This Agreement shall be governed by and construed in accordance with the laws of England and Wales.</w:t>
      </w:r>
    </w:p>
    <w:p>
      <w:r>
        <w:rPr>
          <w:b w:val="0"/>
          <w:sz w:val="20"/>
        </w:rPr>
        <w:t>14.2 The courts of England and Wales shall have exclusive jurisdiction to hear any dispute arising out of or in connection with this Agreement, subject to clause 13.</w:t>
      </w:r>
    </w:p>
    <w:p/>
    <w:p>
      <w:r>
        <w:rPr>
          <w:b/>
          <w:sz w:val="20"/>
        </w:rPr>
        <w:t>15. Miscellaneous</w:t>
      </w:r>
    </w:p>
    <w:p>
      <w:r>
        <w:rPr>
          <w:b w:val="0"/>
          <w:sz w:val="20"/>
        </w:rPr>
        <w:t>15.1 Entire Agreement: This Agreement constitutes the entire agreement between the Parties and supersedes all prior agreements or understandings.</w:t>
      </w:r>
    </w:p>
    <w:p>
      <w:r>
        <w:rPr>
          <w:b w:val="0"/>
          <w:sz w:val="20"/>
        </w:rPr>
        <w:t>15.2 Amendments: Any amendment or modification shall be in writing and signed by both Parties.</w:t>
      </w:r>
    </w:p>
    <w:p>
      <w:r>
        <w:rPr>
          <w:b w:val="0"/>
          <w:sz w:val="20"/>
        </w:rPr>
        <w:t>15.3 Severability: If any provision is held invalid or unenforceable, the remainder shall remain in full force and effect.</w:t>
      </w:r>
    </w:p>
    <w:p>
      <w:r>
        <w:rPr>
          <w:b w:val="0"/>
          <w:sz w:val="20"/>
        </w:rPr>
        <w:t>15.4 Notices: All notices shall be in writing and delivered personally, by registered mail, or by email to the respective addresses of the Parties.</w:t>
      </w:r>
    </w:p>
    <w:p>
      <w:r>
        <w:rPr>
          <w:b w:val="0"/>
          <w:sz w:val="20"/>
        </w:rPr>
        <w:t>15.5 No Partnership or Agency: Nothing in this Agreement shall create a partnership, agency, or employment relationship between the Parties.</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https://legaltemplates-uk.com/joint-venture-agreement/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joint-ventur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