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EMPLOYER RESPONSE TO GRIEVANCE LETTER</w:t>
      </w:r>
    </w:p>
    <w:p/>
    <w:p/>
    <w:p>
      <w:r>
        <w:rPr>
          <w:b/>
          <w:sz w:val="20"/>
        </w:rPr>
        <w:t>Employer Information:</w:t>
      </w:r>
    </w:p>
    <w:p>
      <w:r>
        <w:rPr>
          <w:b w:val="0"/>
          <w:sz w:val="20"/>
        </w:rPr>
        <w:t>Company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Contact Person: __________________________________________________________</w:t>
      </w:r>
    </w:p>
    <w:p>
      <w:r>
        <w:rPr>
          <w:b w:val="0"/>
          <w:sz w:val="20"/>
        </w:rPr>
        <w:t>Position: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/>
    <w:p>
      <w:r>
        <w:rPr>
          <w:b/>
          <w:sz w:val="20"/>
        </w:rPr>
        <w:t>Employee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Employee Number/ID: ___________________________________________________</w:t>
      </w:r>
    </w:p>
    <w:p>
      <w:r>
        <w:rPr>
          <w:b w:val="0"/>
          <w:sz w:val="20"/>
        </w:rPr>
        <w:t>Department: ____________________________________________________________</w:t>
      </w:r>
    </w:p>
    <w:p>
      <w:r>
        <w:rPr>
          <w:b w:val="0"/>
          <w:sz w:val="20"/>
        </w:rPr>
        <w:t>Position: ______________________________________________________________</w:t>
      </w:r>
    </w:p>
    <w:p/>
    <w:p/>
    <w:p>
      <w:r>
        <w:rPr>
          <w:b/>
          <w:sz w:val="20"/>
        </w:rPr>
        <w:t>Reference:</w:t>
      </w:r>
    </w:p>
    <w:p>
      <w:r>
        <w:rPr>
          <w:b w:val="0"/>
          <w:sz w:val="20"/>
        </w:rPr>
        <w:t>This letter serves as the formal response to the grievance submitted by the employee named above.</w:t>
      </w:r>
    </w:p>
    <w:p/>
    <w:p/>
    <w:p>
      <w:r>
        <w:rPr>
          <w:b/>
          <w:sz w:val="20"/>
        </w:rPr>
        <w:t>Introduction:</w:t>
      </w:r>
    </w:p>
    <w:p>
      <w:r>
        <w:rPr>
          <w:b w:val="0"/>
          <w:sz w:val="20"/>
        </w:rPr>
        <w:t>The Employer has carefully reviewed the grievance raised and conducted a thorough investigation in line with the company's grievance procedure and relevant UK employment laws. This response sets out the findings, conclusions, and any actions to be taken.</w:t>
      </w:r>
    </w:p>
    <w:p/>
    <w:p/>
    <w:p>
      <w:r>
        <w:rPr>
          <w:b/>
          <w:sz w:val="20"/>
        </w:rPr>
        <w:t>Summary of Grievance:</w:t>
      </w:r>
    </w:p>
    <w:p>
      <w:r>
        <w:rPr>
          <w:b w:val="0"/>
          <w:sz w:val="20"/>
        </w:rPr>
        <w:t>The grievance submitted alleges the following: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/>
    <w:p>
      <w:r>
        <w:rPr>
          <w:b/>
          <w:sz w:val="20"/>
        </w:rPr>
        <w:t>Investigation:</w:t>
      </w:r>
    </w:p>
    <w:p>
      <w:r>
        <w:rPr>
          <w:b w:val="0"/>
          <w:sz w:val="20"/>
        </w:rPr>
        <w:t>An impartial investigation was carried out which included interviews with relevant parties, review of documentation, and consideration of applicable policies and legislation.</w:t>
      </w:r>
    </w:p>
    <w:p>
      <w:r>
        <w:rPr>
          <w:b w:val="0"/>
          <w:sz w:val="20"/>
        </w:rPr>
        <w:t>Details of the investigation findings are as follows: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/>
    <w:p>
      <w:r>
        <w:rPr>
          <w:b/>
          <w:sz w:val="20"/>
        </w:rPr>
        <w:t>Findings:</w:t>
      </w:r>
    </w:p>
    <w:p>
      <w:r>
        <w:rPr>
          <w:b w:val="0"/>
          <w:sz w:val="20"/>
        </w:rPr>
        <w:t>After assessment of all evidence, the following findings were established: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/>
    <w:p>
      <w:r>
        <w:rPr>
          <w:b/>
          <w:sz w:val="20"/>
        </w:rPr>
        <w:t>Decision:</w:t>
      </w:r>
    </w:p>
    <w:p>
      <w:r>
        <w:rPr>
          <w:b w:val="0"/>
          <w:sz w:val="20"/>
        </w:rPr>
        <w:t>Based on the investigation and findings, the Employer's decision is as follows: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/>
    <w:p>
      <w:r>
        <w:rPr>
          <w:b/>
          <w:sz w:val="20"/>
        </w:rPr>
        <w:t>Actions and Next Steps:</w:t>
      </w:r>
    </w:p>
    <w:p>
      <w:r>
        <w:rPr>
          <w:b w:val="0"/>
          <w:sz w:val="20"/>
        </w:rPr>
        <w:t>The Employer intends to implement the following measures in response to the grievance: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/>
    <w:p>
      <w:r>
        <w:rPr>
          <w:b/>
          <w:sz w:val="20"/>
        </w:rPr>
        <w:t>Right to Appeal:</w:t>
      </w:r>
    </w:p>
    <w:p>
      <w:r>
        <w:rPr>
          <w:b w:val="0"/>
          <w:sz w:val="20"/>
        </w:rPr>
        <w:t>The employee has the right to appeal this decision in writing within 5 working days of receipt of this letter. The appeal will be handled by an independent manager not previously involved in the grievance handling process.</w:t>
      </w:r>
    </w:p>
    <w:p/>
    <w:p/>
    <w:p>
      <w:r>
        <w:rPr>
          <w:b/>
          <w:sz w:val="20"/>
        </w:rPr>
        <w:t>Confidentiality:</w:t>
      </w:r>
    </w:p>
    <w:p>
      <w:r>
        <w:rPr>
          <w:b w:val="0"/>
          <w:sz w:val="20"/>
        </w:rPr>
        <w:t>All information relating to the grievance and this response will be treated confidentially and stored securely in accordance with data protection legislation.</w:t>
      </w:r>
    </w:p>
    <w:p/>
    <w:p/>
    <w:p>
      <w:r>
        <w:rPr>
          <w:b/>
          <w:sz w:val="20"/>
        </w:rPr>
        <w:t>Compliance with UK Law:</w:t>
      </w:r>
    </w:p>
    <w:p>
      <w:r>
        <w:rPr>
          <w:b w:val="0"/>
          <w:sz w:val="20"/>
        </w:rPr>
        <w:t>This response complies with the Employment Rights Act 1996, the ACAS Code of Practice on Grievance Procedures, and all other relevant UK employment legislation.</w:t>
      </w:r>
    </w:p>
    <w:p/>
    <w:p/>
    <w:p>
      <w:r>
        <w:rPr>
          <w:b/>
          <w:sz w:val="20"/>
        </w:rPr>
        <w:t>Closing Statement:</w:t>
      </w:r>
    </w:p>
    <w:p>
      <w:r>
        <w:rPr>
          <w:b w:val="0"/>
          <w:sz w:val="20"/>
        </w:rPr>
        <w:t>The Employer values the employee's contribution and commits to maintaining a respectful and fair working environment. Should the employee have any questions or require clarification, they are encouraged to contact the HR department or the undersigned.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Authorized Signatory (Employer)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Position: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Position: 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https://legaltemplates-uk.com/employer-response-to-grievance-letter/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uk.com/employer-response-to-grievance-letter/" TargetMode="External"/><Relationship Id="rId10" Type="http://schemas.openxmlformats.org/officeDocument/2006/relationships/hyperlink" Target="https://legal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