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AGREEMENT</w:t>
      </w:r>
    </w:p>
    <w:p/>
    <w:p>
      <w:r>
        <w:rPr>
          <w:b/>
          <w:sz w:val="20"/>
        </w:rPr>
        <w:t>PARTIES TO THE AGREEMENT</w:t>
      </w:r>
    </w:p>
    <w:p>
      <w:r>
        <w:rPr>
          <w:b/>
          <w:sz w:val="20"/>
        </w:rPr>
        <w:t>Lender Information:</w:t>
      </w:r>
    </w:p>
    <w:p>
      <w:r>
        <w:rPr>
          <w:b w:val="0"/>
          <w:sz w:val="20"/>
        </w:rPr>
        <w:t>Full Name / Company Name: ________________________________________________</w:t>
      </w:r>
    </w:p>
    <w:p>
      <w:r>
        <w:rPr>
          <w:b w:val="0"/>
          <w:sz w:val="20"/>
        </w:rPr>
        <w:t>Registered Address: _______________________________________________________</w:t>
      </w:r>
    </w:p>
    <w:p>
      <w:r>
        <w:rPr>
          <w:b w:val="0"/>
          <w:sz w:val="20"/>
        </w:rPr>
        <w:t>Company/Registration Number (if applicable): _______________________________</w:t>
      </w:r>
    </w:p>
    <w:p>
      <w:r>
        <w:rPr>
          <w:b w:val="0"/>
          <w:sz w:val="20"/>
        </w:rPr>
        <w:t>Contact Number: ___________________________________________________________</w:t>
      </w:r>
    </w:p>
    <w:p/>
    <w:p>
      <w:r>
        <w:rPr>
          <w:b/>
          <w:sz w:val="20"/>
        </w:rPr>
        <w:t>Borrower Information:</w:t>
      </w:r>
    </w:p>
    <w:p>
      <w:r>
        <w:rPr>
          <w:b w:val="0"/>
          <w:sz w:val="20"/>
        </w:rPr>
        <w:t>Full Name / Company Name: ________________________________________________</w:t>
      </w:r>
    </w:p>
    <w:p>
      <w:r>
        <w:rPr>
          <w:b w:val="0"/>
          <w:sz w:val="20"/>
        </w:rPr>
        <w:t>Registered Address: _______________________________________________________</w:t>
      </w:r>
    </w:p>
    <w:p>
      <w:r>
        <w:rPr>
          <w:b w:val="0"/>
          <w:sz w:val="20"/>
        </w:rPr>
        <w:t>Company/Registration Number (if applicable): _______________________________</w:t>
      </w:r>
    </w:p>
    <w:p>
      <w:r>
        <w:rPr>
          <w:b w:val="0"/>
          <w:sz w:val="20"/>
        </w:rPr>
        <w:t>Contact Number: ___________________________________________________________</w:t>
      </w:r>
    </w:p>
    <w:p/>
    <w:p>
      <w:r>
        <w:rPr>
          <w:b/>
          <w:sz w:val="20"/>
        </w:rPr>
        <w:t>RECITALS</w:t>
      </w:r>
    </w:p>
    <w:p>
      <w:r>
        <w:rPr>
          <w:b w:val="0"/>
          <w:sz w:val="20"/>
        </w:rPr>
        <w:t>WHEREAS, the Lender agrees to advance a loan to the Borrower on the terms and conditions set out herein;</w:t>
      </w:r>
    </w:p>
    <w:p>
      <w:r>
        <w:rPr>
          <w:b w:val="0"/>
          <w:sz w:val="20"/>
        </w:rPr>
        <w:t>AND WHEREAS, the Borrower agrees to repay the loan in accordance with this Agreement;</w:t>
      </w:r>
    </w:p>
    <w:p/>
    <w:p>
      <w:r>
        <w:rPr>
          <w:b/>
          <w:sz w:val="20"/>
        </w:rPr>
        <w:t>1. DEFINITIONS</w:t>
      </w:r>
    </w:p>
    <w:p>
      <w:r>
        <w:rPr>
          <w:b w:val="0"/>
          <w:sz w:val="20"/>
        </w:rPr>
        <w:t>For the purposes of this Agreement, the following definitions apply:</w:t>
      </w:r>
    </w:p>
    <w:p>
      <w:r>
        <w:rPr>
          <w:b w:val="0"/>
          <w:sz w:val="20"/>
        </w:rPr>
        <w:t>“Agreement” means this Credit Agreement including all schedules and annexes;</w:t>
      </w:r>
    </w:p>
    <w:p>
      <w:r>
        <w:rPr>
          <w:b w:val="0"/>
          <w:sz w:val="20"/>
        </w:rPr>
        <w:t>“Loan” means the principal amount advanced by the Lender to the Borrower under this Agreement;</w:t>
      </w:r>
    </w:p>
    <w:p>
      <w:r>
        <w:rPr>
          <w:b w:val="0"/>
          <w:sz w:val="20"/>
        </w:rPr>
        <w:t>“Interest Rate” means the rate of interest applicable to the Loan as specified in Clause 4;</w:t>
      </w:r>
    </w:p>
    <w:p>
      <w:r>
        <w:rPr>
          <w:b w:val="0"/>
          <w:sz w:val="20"/>
        </w:rPr>
        <w:t>“Repayment Date” means the date(s) by which the Borrower must repay the Loan as set out in Clause 5;</w:t>
      </w:r>
    </w:p>
    <w:p/>
    <w:p>
      <w:r>
        <w:rPr>
          <w:b/>
          <w:sz w:val="20"/>
        </w:rPr>
        <w:t>2. LOAN AMOUNT AND PURPOSE</w:t>
      </w:r>
    </w:p>
    <w:p>
      <w:r>
        <w:rPr>
          <w:b w:val="0"/>
          <w:sz w:val="20"/>
        </w:rPr>
        <w:t>2.1 The Lender agrees to advance the Loan amount of £__________________ (the “Loan Amount”) to the Borrower.</w:t>
      </w:r>
    </w:p>
    <w:p>
      <w:r>
        <w:rPr>
          <w:b w:val="0"/>
          <w:sz w:val="20"/>
        </w:rPr>
        <w:t>2.2 The Loan shall be used exclusively for the following purpose(s): ________________________________</w:t>
      </w:r>
    </w:p>
    <w:p>
      <w:r>
        <w:rPr>
          <w:b w:val="0"/>
          <w:sz w:val="20"/>
        </w:rPr>
        <w:t>2.3 The Loan Amount shall be disbursed to the Borrower’s designated bank account upon execution of this Agreement.</w:t>
      </w:r>
    </w:p>
    <w:p/>
    <w:p>
      <w:r>
        <w:rPr>
          <w:b/>
          <w:sz w:val="20"/>
        </w:rPr>
        <w:t>3. INTEREST RATE</w:t>
      </w:r>
    </w:p>
    <w:p>
      <w:r>
        <w:rPr>
          <w:b w:val="0"/>
          <w:sz w:val="20"/>
        </w:rPr>
        <w:t>3.1 The Loan shall bear interest at a fixed rate of ______% per annum calculated on the outstanding principal.</w:t>
      </w:r>
    </w:p>
    <w:p>
      <w:r>
        <w:rPr>
          <w:b w:val="0"/>
          <w:sz w:val="20"/>
        </w:rPr>
        <w:t>3.2 Interest shall accrue daily and be payable [monthly/quarterly/on repayment] unless otherwise agreed in writing.</w:t>
      </w:r>
    </w:p>
    <w:p/>
    <w:p>
      <w:r>
        <w:rPr>
          <w:b/>
          <w:sz w:val="20"/>
        </w:rPr>
        <w:t>4. REPAYMENT</w:t>
      </w:r>
    </w:p>
    <w:p>
      <w:r>
        <w:rPr>
          <w:b w:val="0"/>
          <w:sz w:val="20"/>
        </w:rPr>
        <w:t>4.1 The Borrower shall repay the Loan Amount together with accrued interest as follows:</w:t>
      </w:r>
    </w:p>
    <w:p>
      <w:r>
        <w:rPr>
          <w:b w:val="0"/>
          <w:sz w:val="20"/>
        </w:rPr>
        <w:t xml:space="preserve">    a) Repayment schedule: ____________________________________________________</w:t>
      </w:r>
    </w:p>
    <w:p>
      <w:r>
        <w:rPr>
          <w:b w:val="0"/>
          <w:sz w:val="20"/>
        </w:rPr>
        <w:t xml:space="preserve">    b) Final repayment date: _________________________________________________</w:t>
      </w:r>
    </w:p>
    <w:p>
      <w:r>
        <w:rPr>
          <w:b w:val="0"/>
          <w:sz w:val="20"/>
        </w:rPr>
        <w:t>4.2 Early repayment is permitted without penalty.</w:t>
      </w:r>
    </w:p>
    <w:p>
      <w:r>
        <w:rPr>
          <w:b w:val="0"/>
          <w:sz w:val="20"/>
        </w:rPr>
        <w:t>4.3 Payments shall be made to the Lender’s nominated bank account: ________________________________</w:t>
      </w:r>
    </w:p>
    <w:p/>
    <w:p>
      <w:r>
        <w:rPr>
          <w:b/>
          <w:sz w:val="20"/>
        </w:rPr>
        <w:t>5. SECURITY</w:t>
      </w:r>
    </w:p>
    <w:p>
      <w:r>
        <w:rPr>
          <w:b w:val="0"/>
          <w:sz w:val="20"/>
        </w:rPr>
        <w:t>5.1 The Loan is [secured/unsecured].</w:t>
      </w:r>
    </w:p>
    <w:p>
      <w:r>
        <w:rPr>
          <w:b w:val="0"/>
          <w:sz w:val="20"/>
        </w:rPr>
        <w:t>5.2 Where secured, the Borrower grants the Lender a security interest over the following assets:</w:t>
      </w:r>
    </w:p>
    <w:p>
      <w:r>
        <w:rPr>
          <w:b w:val="0"/>
          <w:sz w:val="20"/>
        </w:rPr>
        <w:t xml:space="preserve">    ________________________________________________________________________</w:t>
      </w:r>
    </w:p>
    <w:p>
      <w:r>
        <w:rPr>
          <w:b w:val="0"/>
          <w:sz w:val="20"/>
        </w:rPr>
        <w:t>5.3 The Borrower undertakes to maintain the security and not to dispose of or encumber the secured assets without the Lender’s prior written consent.</w:t>
      </w:r>
    </w:p>
    <w:p/>
    <w:p>
      <w:r>
        <w:rPr>
          <w:b/>
          <w:sz w:val="20"/>
        </w:rPr>
        <w:t>6. REPRESENTATIONS AND WARRANTIES</w:t>
      </w:r>
    </w:p>
    <w:p>
      <w:r>
        <w:rPr>
          <w:b w:val="0"/>
          <w:sz w:val="20"/>
        </w:rPr>
        <w:t>The Borrower represents and warrants to the Lender that:</w:t>
      </w:r>
    </w:p>
    <w:p>
      <w:r>
        <w:rPr>
          <w:b w:val="0"/>
          <w:sz w:val="20"/>
        </w:rPr>
        <w:t>6.1 It is duly incorporated and validly existing under the laws of the United Kingdom;</w:t>
      </w:r>
    </w:p>
    <w:p>
      <w:r>
        <w:rPr>
          <w:b w:val="0"/>
          <w:sz w:val="20"/>
        </w:rPr>
        <w:t>6.2 It has the power and authority to enter into and perform this Agreement;</w:t>
      </w:r>
    </w:p>
    <w:p>
      <w:r>
        <w:rPr>
          <w:b w:val="0"/>
          <w:sz w:val="20"/>
        </w:rPr>
        <w:t>6.3 The execution and performance of this Agreement do not violate any other agreement or law;</w:t>
      </w:r>
    </w:p>
    <w:p>
      <w:r>
        <w:rPr>
          <w:b w:val="0"/>
          <w:sz w:val="20"/>
        </w:rPr>
        <w:t>6.4 All information provided to the Lender is true, accurate, and complete in all material respects;</w:t>
      </w:r>
    </w:p>
    <w:p>
      <w:r>
        <w:rPr>
          <w:b w:val="0"/>
          <w:sz w:val="20"/>
        </w:rPr>
        <w:t>6.5 No litigation or insolvency proceedings are pending or threatened against the Borrower.</w:t>
      </w:r>
    </w:p>
    <w:p/>
    <w:p>
      <w:r>
        <w:rPr>
          <w:b/>
          <w:sz w:val="20"/>
        </w:rPr>
        <w:t>7. COVENANTS</w:t>
      </w:r>
    </w:p>
    <w:p>
      <w:r>
        <w:rPr>
          <w:b w:val="0"/>
          <w:sz w:val="20"/>
        </w:rPr>
        <w:t>The Borrower covenants that, during the term of this Agreement, it shall:</w:t>
      </w:r>
    </w:p>
    <w:p>
      <w:r>
        <w:rPr>
          <w:b w:val="0"/>
          <w:sz w:val="20"/>
        </w:rPr>
        <w:t>7.1 Use the Loan exclusively for the purposes stated in Clause 2;</w:t>
      </w:r>
    </w:p>
    <w:p>
      <w:r>
        <w:rPr>
          <w:b w:val="0"/>
          <w:sz w:val="20"/>
        </w:rPr>
        <w:t>7.2 Provide the Lender with financial statements and other information reasonably requested;</w:t>
      </w:r>
    </w:p>
    <w:p>
      <w:r>
        <w:rPr>
          <w:b w:val="0"/>
          <w:sz w:val="20"/>
        </w:rPr>
        <w:t>7.3 Keep the security in good condition and comply with all applicable laws;</w:t>
      </w:r>
    </w:p>
    <w:p>
      <w:r>
        <w:rPr>
          <w:b w:val="0"/>
          <w:sz w:val="20"/>
        </w:rPr>
        <w:t>7.4 Notify the Lender promptly of any material adverse change in its financial condition or business operations;</w:t>
      </w:r>
    </w:p>
    <w:p>
      <w:r>
        <w:rPr>
          <w:b w:val="0"/>
          <w:sz w:val="20"/>
        </w:rPr>
        <w:t>7.5 Not create or permit any additional security interests over the secured assets without prior written consent of the Lender.</w:t>
      </w:r>
    </w:p>
    <w:p/>
    <w:p>
      <w:r>
        <w:rPr>
          <w:b/>
          <w:sz w:val="20"/>
        </w:rPr>
        <w:t>8. EVENTS OF DEFAULT</w:t>
      </w:r>
    </w:p>
    <w:p>
      <w:r>
        <w:rPr>
          <w:b w:val="0"/>
          <w:sz w:val="20"/>
        </w:rPr>
        <w:t>The following events constitute an event of default under this Agreement:</w:t>
      </w:r>
    </w:p>
    <w:p>
      <w:r>
        <w:rPr>
          <w:b w:val="0"/>
          <w:sz w:val="20"/>
        </w:rPr>
        <w:t>8.1 Failure by the Borrower to pay any amount when due;</w:t>
      </w:r>
    </w:p>
    <w:p>
      <w:r>
        <w:rPr>
          <w:b w:val="0"/>
          <w:sz w:val="20"/>
        </w:rPr>
        <w:t>8.2 Breach of any representation, warranty or covenant under this Agreement;</w:t>
      </w:r>
    </w:p>
    <w:p>
      <w:r>
        <w:rPr>
          <w:b w:val="0"/>
          <w:sz w:val="20"/>
        </w:rPr>
        <w:t>8.3 Insolvency, bankruptcy, or administration proceedings against the Borrower;</w:t>
      </w:r>
    </w:p>
    <w:p>
      <w:r>
        <w:rPr>
          <w:b w:val="0"/>
          <w:sz w:val="20"/>
        </w:rPr>
        <w:t>8.4 The Borrower ceases or threatens to cease carrying on business;</w:t>
      </w:r>
    </w:p>
    <w:p>
      <w:r>
        <w:rPr>
          <w:b w:val="0"/>
          <w:sz w:val="20"/>
        </w:rPr>
        <w:t>8.5 Any material adverse change in the Borrower’s financial condition or ability to repay the Loan.</w:t>
      </w:r>
    </w:p>
    <w:p/>
    <w:p>
      <w:r>
        <w:rPr>
          <w:b/>
          <w:sz w:val="20"/>
        </w:rPr>
        <w:t>9. REMEDIES ON DEFAULT</w:t>
      </w:r>
    </w:p>
    <w:p>
      <w:r>
        <w:rPr>
          <w:b w:val="0"/>
          <w:sz w:val="20"/>
        </w:rPr>
        <w:t>9.1 Upon occurrence of an Event of Default, the Lender may by written notice to the Borrower:</w:t>
      </w:r>
    </w:p>
    <w:p>
      <w:r>
        <w:rPr>
          <w:b w:val="0"/>
          <w:sz w:val="20"/>
        </w:rPr>
        <w:t xml:space="preserve">    a) Declare the entire outstanding Loan and accrued interest immediately due and payable;</w:t>
      </w:r>
    </w:p>
    <w:p>
      <w:r>
        <w:rPr>
          <w:b w:val="0"/>
          <w:sz w:val="20"/>
        </w:rPr>
        <w:t xml:space="preserve">    b) Enforce any security interests and take possession of secured assets;</w:t>
      </w:r>
    </w:p>
    <w:p>
      <w:r>
        <w:rPr>
          <w:b w:val="0"/>
          <w:sz w:val="20"/>
        </w:rPr>
        <w:t xml:space="preserve">    c) Exercise any other rights or remedies available at law or equity.</w:t>
      </w:r>
    </w:p>
    <w:p>
      <w:r>
        <w:rPr>
          <w:b w:val="0"/>
          <w:sz w:val="20"/>
        </w:rPr>
        <w:t>9.2 The Lender’s failure or delay in exercising any right shall not constitute a waiver thereof.</w:t>
      </w:r>
    </w:p>
    <w:p/>
    <w:p>
      <w:r>
        <w:rPr>
          <w:b/>
          <w:sz w:val="20"/>
        </w:rPr>
        <w:t>10. COSTS AND EXPENSES</w:t>
      </w:r>
    </w:p>
    <w:p>
      <w:r>
        <w:rPr>
          <w:b w:val="0"/>
          <w:sz w:val="20"/>
        </w:rPr>
        <w:t>The Borrower shall bear all reasonable costs and expenses incurred by the Lender in connection with the preparation, execution, enforcement, or amendment of this Agreement, including legal fees.</w:t>
      </w:r>
    </w:p>
    <w:p/>
    <w:p>
      <w:r>
        <w:rPr>
          <w:b/>
          <w:sz w:val="20"/>
        </w:rPr>
        <w:t>11. NOTICES</w:t>
      </w:r>
    </w:p>
    <w:p>
      <w:r>
        <w:rPr>
          <w:b w:val="0"/>
          <w:sz w:val="20"/>
        </w:rPr>
        <w:t>11.1 Any notice or communication under this Agreement shall be in writing and delivered personally, by courier, or by registered post to the addresses stated in this Agreement or any updated address notified in writing.</w:t>
      </w:r>
    </w:p>
    <w:p>
      <w:r>
        <w:rPr>
          <w:b w:val="0"/>
          <w:sz w:val="20"/>
        </w:rPr>
        <w:t>11.2 Notices shall be deemed received:</w:t>
      </w:r>
    </w:p>
    <w:p>
      <w:r>
        <w:rPr>
          <w:b w:val="0"/>
          <w:sz w:val="20"/>
        </w:rPr>
        <w:t xml:space="preserve">    a) If delivered personally or by courier, on the date of delivery;</w:t>
      </w:r>
    </w:p>
    <w:p>
      <w:r>
        <w:rPr>
          <w:b w:val="0"/>
          <w:sz w:val="20"/>
        </w:rPr>
        <w:t xml:space="preserve">    b) If sent by registered post, three (3) Business Days after posting.</w:t>
      </w:r>
    </w:p>
    <w:p/>
    <w:p>
      <w:r>
        <w:rPr>
          <w:b/>
          <w:sz w:val="20"/>
        </w:rPr>
        <w:t>12. GOVERNING LAW AND JURISDICTION</w:t>
      </w:r>
    </w:p>
    <w:p>
      <w:r>
        <w:rPr>
          <w:b w:val="0"/>
          <w:sz w:val="20"/>
        </w:rPr>
        <w:t>12.1 This Agreement shall be governed by and construed in accordance with the laws of England and Wales.</w:t>
      </w:r>
    </w:p>
    <w:p>
      <w:r>
        <w:rPr>
          <w:b w:val="0"/>
          <w:sz w:val="20"/>
        </w:rPr>
        <w:t>12.2 The parties submit to the exclusive jurisdiction of the courts of England and Wales in respect of any dispute arising out of or in connection with this Agreement.</w:t>
      </w:r>
    </w:p>
    <w:p/>
    <w:p>
      <w:r>
        <w:rPr>
          <w:b/>
          <w:sz w:val="20"/>
        </w:rPr>
        <w:t>13. ENTIRE AGREEMENT</w:t>
      </w:r>
    </w:p>
    <w:p>
      <w:r>
        <w:rPr>
          <w:b w:val="0"/>
          <w:sz w:val="20"/>
        </w:rPr>
        <w:t>This Agreement constitutes the entire agreement between the parties with respect to the subject matter and supersedes all prior agreements, understandings, and negotiations.</w:t>
      </w:r>
    </w:p>
    <w:p/>
    <w:p>
      <w:r>
        <w:rPr>
          <w:b/>
          <w:sz w:val="20"/>
        </w:rPr>
        <w:t>14. AMENDMENTS</w:t>
      </w:r>
    </w:p>
    <w:p>
      <w:r>
        <w:rPr>
          <w:b w:val="0"/>
          <w:sz w:val="20"/>
        </w:rPr>
        <w:t>Any amendments or modifications to this Agreement shall be valid only if made in writing and signed by both parties.</w:t>
      </w:r>
    </w:p>
    <w:p/>
    <w:p>
      <w:r>
        <w:rPr>
          <w:b/>
          <w:sz w:val="20"/>
        </w:rPr>
        <w:t>15. SEVERABILITY</w:t>
      </w:r>
    </w:p>
    <w:p>
      <w:r>
        <w:rPr>
          <w:b w:val="0"/>
          <w:sz w:val="20"/>
        </w:rPr>
        <w:t>If any provision of this Agreement is held to be invalid, illegal,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https://legaltemplates-uk.com/credit-agreement/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redi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