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r>
        <w:rPr>
          <w:b/>
          <w:sz w:val="20"/>
        </w:rPr>
        <w:t>This Assured Shorthold Tenancy Agreement (the “Agreement”) is made between:</w:t>
      </w:r>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Tenant(s):</w:t>
      </w:r>
    </w:p>
    <w:p>
      <w:r>
        <w:rPr>
          <w:b w:val="0"/>
          <w:sz w:val="20"/>
        </w:rPr>
        <w:t>Full Name(s): _________________________________________________________</w:t>
      </w:r>
    </w:p>
    <w:p>
      <w:r>
        <w:rPr>
          <w:b w:val="0"/>
          <w:sz w:val="20"/>
        </w:rPr>
        <w:t>Current Address: _______________________________________________________</w:t>
      </w:r>
    </w:p>
    <w:p>
      <w:r>
        <w:rPr>
          <w:b w:val="0"/>
          <w:sz w:val="20"/>
        </w:rPr>
        <w:t>Phone: ________________________________________________________________</w:t>
      </w:r>
    </w:p>
    <w:p/>
    <w:p>
      <w:r>
        <w:rPr>
          <w:b/>
          <w:sz w:val="20"/>
        </w:rPr>
        <w:t>Property to be let:</w:t>
      </w:r>
    </w:p>
    <w:p>
      <w:r>
        <w:rPr>
          <w:b w:val="0"/>
          <w:sz w:val="20"/>
        </w:rPr>
        <w:t>Address: ______________________________________________________________</w:t>
      </w:r>
    </w:p>
    <w:p>
      <w:r>
        <w:rPr>
          <w:b w:val="0"/>
          <w:sz w:val="20"/>
        </w:rPr>
        <w:t>Postcode: _____________________________________________________________</w:t>
      </w:r>
    </w:p>
    <w:p>
      <w:r>
        <w:rPr>
          <w:b w:val="0"/>
          <w:sz w:val="20"/>
        </w:rPr>
        <w:t>Description: ___________________________________________________________</w:t>
      </w:r>
    </w:p>
    <w:p/>
    <w:p>
      <w:r>
        <w:rPr>
          <w:b/>
          <w:sz w:val="20"/>
        </w:rPr>
        <w:t>Term of Tenancy:</w:t>
      </w:r>
    </w:p>
    <w:p>
      <w:r>
        <w:rPr>
          <w:b w:val="0"/>
          <w:sz w:val="20"/>
        </w:rPr>
        <w:t>The tenancy shall commence on the date agreed by the parties and shall be for a fixed term of ______ months, ending on the date specified by the parties, subject to earlier termination as provided in this Agreement.</w:t>
      </w:r>
    </w:p>
    <w:p/>
    <w:p>
      <w:r>
        <w:rPr>
          <w:b/>
          <w:sz w:val="20"/>
        </w:rPr>
        <w:t>Rent:</w:t>
      </w:r>
    </w:p>
    <w:p>
      <w:r>
        <w:rPr>
          <w:b w:val="0"/>
          <w:sz w:val="20"/>
        </w:rPr>
        <w:t>The Tenant shall pay to the Landlord the rent of £______________ per calendar month, payable in advance on the ______ day of each month.</w:t>
      </w:r>
    </w:p>
    <w:p>
      <w:r>
        <w:rPr>
          <w:b w:val="0"/>
          <w:sz w:val="20"/>
        </w:rPr>
        <w:t>The rent shall be paid to the Landlord’s nominated bank account or as otherwise agreed.</w:t>
      </w:r>
    </w:p>
    <w:p/>
    <w:p>
      <w:r>
        <w:rPr>
          <w:b/>
          <w:sz w:val="20"/>
        </w:rPr>
        <w:t>Deposit:</w:t>
      </w:r>
    </w:p>
    <w:p>
      <w:r>
        <w:rPr>
          <w:b w:val="0"/>
          <w:sz w:val="20"/>
        </w:rPr>
        <w:t>The Tenant shall pay a deposit of £______________ (the “Deposit”) to be held by the Landlord or approved deposit protection scheme in accordance with the Tenancy Deposit Protection (TDP) legislation.</w:t>
      </w:r>
    </w:p>
    <w:p>
      <w:r>
        <w:rPr>
          <w:b w:val="0"/>
          <w:sz w:val="20"/>
        </w:rPr>
        <w:t>The Deposit is held as security for the performance of the Tenant’s obligations under this Agreement and will be returned subject to satisfactory inspection at the end of the tenancy, less any deductions for damage, unpaid rent, or other breaches.</w:t>
      </w:r>
    </w:p>
    <w:p/>
    <w:p>
      <w:r>
        <w:rPr>
          <w:b/>
          <w:sz w:val="20"/>
        </w:rPr>
        <w:t>Permitted Use:</w:t>
      </w:r>
    </w:p>
    <w:p>
      <w:r>
        <w:rPr>
          <w:b w:val="0"/>
          <w:sz w:val="20"/>
        </w:rPr>
        <w:t>The Tenant shall use the Property solely as a private residential dwelling and not for any business or illegal purpose.</w:t>
      </w:r>
    </w:p>
    <w:p>
      <w:r>
        <w:rPr>
          <w:b w:val="0"/>
          <w:sz w:val="20"/>
        </w:rPr>
        <w:t>The Tenant shall not sublet or assign the Property without the prior written consent of the Landlord.</w:t>
      </w:r>
    </w:p>
    <w:p/>
    <w:p>
      <w:r>
        <w:rPr>
          <w:b/>
          <w:sz w:val="20"/>
        </w:rPr>
        <w:t>Tenant’s Obligations:</w:t>
      </w:r>
    </w:p>
    <w:p>
      <w:r>
        <w:rPr>
          <w:b w:val="0"/>
          <w:sz w:val="20"/>
        </w:rPr>
        <w:t>1. To pay the rent and other sums due under this Agreement on time.</w:t>
      </w:r>
    </w:p>
    <w:p>
      <w:r>
        <w:rPr>
          <w:b w:val="0"/>
          <w:sz w:val="20"/>
        </w:rPr>
        <w:t>2. To keep the interior of the Property in a clean and tenantable condition and to take reasonable care to avoid damage.</w:t>
      </w:r>
    </w:p>
    <w:p>
      <w:r>
        <w:rPr>
          <w:b w:val="0"/>
          <w:sz w:val="20"/>
        </w:rPr>
        <w:t>3. To promptly notify the Landlord of any repairs or defects.</w:t>
      </w:r>
    </w:p>
    <w:p>
      <w:r>
        <w:rPr>
          <w:b w:val="0"/>
          <w:sz w:val="20"/>
        </w:rPr>
        <w:t>4. Not to make any alterations or additions to the Property without the Landlord’s written consent.</w:t>
      </w:r>
    </w:p>
    <w:p>
      <w:r>
        <w:rPr>
          <w:b w:val="0"/>
          <w:sz w:val="20"/>
        </w:rPr>
        <w:t>5. To allow the Landlord or their agents reasonable access to inspect the Property and carry out repairs, on giving at least 24 hours’ notice.</w:t>
      </w:r>
    </w:p>
    <w:p>
      <w:r>
        <w:rPr>
          <w:b w:val="0"/>
          <w:sz w:val="20"/>
        </w:rPr>
        <w:t>6. To comply with all reasonable rules and regulations made by the Landlord for the safety, security, and comfort of the Property.</w:t>
      </w:r>
    </w:p>
    <w:p>
      <w:r>
        <w:rPr>
          <w:b w:val="0"/>
          <w:sz w:val="20"/>
        </w:rPr>
        <w:t>7. Not to cause nuisance or annoyance to neighbours or other occupiers of the building or locality.</w:t>
      </w:r>
    </w:p>
    <w:p/>
    <w:p>
      <w:r>
        <w:rPr>
          <w:b/>
          <w:sz w:val="20"/>
        </w:rPr>
        <w:t>Landlord’s Obligations:</w:t>
      </w:r>
    </w:p>
    <w:p>
      <w:r>
        <w:rPr>
          <w:b w:val="0"/>
          <w:sz w:val="20"/>
        </w:rPr>
        <w:t>1. To maintain the structure and exterior of the Property, including drains, gutters, and external pipes.</w:t>
      </w:r>
    </w:p>
    <w:p>
      <w:r>
        <w:rPr>
          <w:b w:val="0"/>
          <w:sz w:val="20"/>
        </w:rPr>
        <w:t>2. To keep in repair and proper working order the installations for the supply of water, gas, electricity, sanitation, and heating.</w:t>
      </w:r>
    </w:p>
    <w:p>
      <w:r>
        <w:rPr>
          <w:b w:val="0"/>
          <w:sz w:val="20"/>
        </w:rPr>
        <w:t>3. To ensure the Property complies with all relevant health and safety and housing standards.</w:t>
      </w:r>
    </w:p>
    <w:p>
      <w:r>
        <w:rPr>
          <w:b w:val="0"/>
          <w:sz w:val="20"/>
        </w:rPr>
        <w:t>4. To protect the Tenant’s deposit in a government-authorised tenancy deposit scheme and provide prescribed information.</w:t>
      </w:r>
    </w:p>
    <w:p>
      <w:r>
        <w:rPr>
          <w:b w:val="0"/>
          <w:sz w:val="20"/>
        </w:rPr>
        <w:t>5. To respect the Tenant’s right to quiet enjoyment of the Property without unlawful interference.</w:t>
      </w:r>
    </w:p>
    <w:p/>
    <w:p>
      <w:r>
        <w:rPr>
          <w:b/>
          <w:sz w:val="20"/>
        </w:rPr>
        <w:t>Repairs and Maintenance:</w:t>
      </w:r>
    </w:p>
    <w:p>
      <w:r>
        <w:rPr>
          <w:b w:val="0"/>
          <w:sz w:val="20"/>
        </w:rPr>
        <w:t>The Landlord is responsible for repairs to the structure and installations, except where damage is caused by the Tenant’s negligence or misuse.</w:t>
      </w:r>
    </w:p>
    <w:p>
      <w:r>
        <w:rPr>
          <w:b w:val="0"/>
          <w:sz w:val="20"/>
        </w:rPr>
        <w:t>The Tenant shall keep the Property clean and carry out minor maintenance such as replacing light bulbs and fuses.</w:t>
      </w:r>
    </w:p>
    <w:p>
      <w:r>
        <w:rPr>
          <w:b w:val="0"/>
          <w:sz w:val="20"/>
        </w:rPr>
        <w:t>The Tenant shall promptly report any defects or damage requiring repair.</w:t>
      </w:r>
    </w:p>
    <w:p/>
    <w:p>
      <w:r>
        <w:rPr>
          <w:b/>
          <w:sz w:val="20"/>
        </w:rPr>
        <w:t>Utilities and Outgoings:</w:t>
      </w:r>
    </w:p>
    <w:p>
      <w:r>
        <w:rPr>
          <w:b w:val="0"/>
          <w:sz w:val="20"/>
        </w:rPr>
        <w:t>The Tenant shall be responsible for payment of all utilities, including gas, electricity, water, telephone, council tax, and other charges relating to the Property during the tenancy, unless otherwise agreed.</w:t>
      </w:r>
    </w:p>
    <w:p/>
    <w:p>
      <w:r>
        <w:rPr>
          <w:b/>
          <w:sz w:val="20"/>
        </w:rPr>
        <w:t>Termination:</w:t>
      </w:r>
    </w:p>
    <w:p>
      <w:r>
        <w:rPr>
          <w:b w:val="0"/>
          <w:sz w:val="20"/>
        </w:rPr>
        <w:t>The tenancy may be terminated by either party giving the other the required statutory notice.</w:t>
      </w:r>
    </w:p>
    <w:p>
      <w:r>
        <w:rPr>
          <w:b w:val="0"/>
          <w:sz w:val="20"/>
        </w:rPr>
        <w:t>The Tenant must vacate the Property on or before the end of the tenancy term or any earlier termination date.</w:t>
      </w:r>
    </w:p>
    <w:p>
      <w:r>
        <w:rPr>
          <w:b w:val="0"/>
          <w:sz w:val="20"/>
        </w:rPr>
        <w:t>The Landlord may seek possession in accordance with the Housing Act 1988 and subsequent amendments.</w:t>
      </w:r>
    </w:p>
    <w:p/>
    <w:p>
      <w:r>
        <w:rPr>
          <w:b/>
          <w:sz w:val="20"/>
        </w:rPr>
        <w:t>Inventory:</w:t>
      </w:r>
    </w:p>
    <w:p>
      <w:r>
        <w:rPr>
          <w:b w:val="0"/>
          <w:sz w:val="20"/>
        </w:rPr>
        <w:t>An inventory of the Property’s contents and condition shall be prepared and agreed by both parties at the start of the tenancy.</w:t>
      </w:r>
    </w:p>
    <w:p>
      <w:r>
        <w:rPr>
          <w:b w:val="0"/>
          <w:sz w:val="20"/>
        </w:rPr>
        <w:t>The inventory will be used to assess any deductions from the Deposit at the end of the tenancy.</w:t>
      </w:r>
    </w:p>
    <w:p/>
    <w:p>
      <w:r>
        <w:rPr>
          <w:b/>
          <w:sz w:val="20"/>
        </w:rPr>
        <w:t>Notices:</w:t>
      </w:r>
    </w:p>
    <w:p>
      <w:r>
        <w:rPr>
          <w:b w:val="0"/>
          <w:sz w:val="20"/>
        </w:rPr>
        <w:t>Any notice to be given under this Agreement shall be in writing and delivered by hand, post, or email to the address or contact details provided by each party.</w:t>
      </w:r>
    </w:p>
    <w:p/>
    <w:p>
      <w:r>
        <w:rPr>
          <w:b/>
          <w:sz w:val="20"/>
        </w:rPr>
        <w:t>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in respect of any dispute arising out of or in connection with this Agreement.</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No variation of this Agreement shall be valid unless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https://legaltemplates-uk.com/ast-tenancy-agreement/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ast-tenanc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